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37670" w14:textId="20411215" w:rsidR="00386A91" w:rsidRPr="00835F91" w:rsidRDefault="00386A91" w:rsidP="00055273">
      <w:pPr>
        <w:spacing w:after="0" w:line="240" w:lineRule="auto"/>
        <w:rPr>
          <w:rFonts w:ascii="Times New Roman" w:hAnsi="Times New Roman"/>
          <w:b/>
          <w:sz w:val="28"/>
        </w:rPr>
      </w:pPr>
      <w:r w:rsidRPr="00835F91">
        <w:rPr>
          <w:rFonts w:ascii="Times New Roman" w:hAnsi="Times New Roman"/>
          <w:b/>
          <w:sz w:val="28"/>
        </w:rPr>
        <w:t xml:space="preserve">What </w:t>
      </w:r>
      <w:r w:rsidRPr="009710C3">
        <w:rPr>
          <w:rFonts w:ascii="Times New Roman" w:hAnsi="Times New Roman" w:cs="Times New Roman"/>
          <w:b/>
          <w:sz w:val="28"/>
          <w:szCs w:val="28"/>
        </w:rPr>
        <w:t>Does</w:t>
      </w:r>
      <w:r w:rsidRPr="00835F91">
        <w:rPr>
          <w:rFonts w:ascii="Times New Roman" w:hAnsi="Times New Roman"/>
          <w:b/>
          <w:sz w:val="28"/>
        </w:rPr>
        <w:t xml:space="preserve"> Medicare Part D </w:t>
      </w:r>
      <w:r>
        <w:rPr>
          <w:rFonts w:ascii="Times New Roman" w:hAnsi="Times New Roman" w:cs="Times New Roman"/>
          <w:b/>
          <w:sz w:val="28"/>
          <w:szCs w:val="28"/>
        </w:rPr>
        <w:t xml:space="preserve">Insurance </w:t>
      </w:r>
      <w:r w:rsidRPr="00835F91">
        <w:rPr>
          <w:rFonts w:ascii="Times New Roman" w:hAnsi="Times New Roman"/>
          <w:b/>
          <w:sz w:val="28"/>
        </w:rPr>
        <w:t>Cover?</w:t>
      </w:r>
    </w:p>
    <w:p w14:paraId="16C3A08B" w14:textId="686921D2" w:rsidR="00386A91" w:rsidRPr="009710C3" w:rsidRDefault="00386A91" w:rsidP="00835F91">
      <w:pPr>
        <w:pStyle w:val="PlainText"/>
        <w:rPr>
          <w:rFonts w:ascii="Times New Roman" w:hAnsi="Times New Roman" w:cs="Times New Roman"/>
          <w:i/>
          <w:color w:val="FF0000"/>
          <w:sz w:val="24"/>
          <w:szCs w:val="24"/>
        </w:rPr>
      </w:pPr>
      <w:r w:rsidRPr="009710C3">
        <w:rPr>
          <w:rFonts w:ascii="Times New Roman" w:hAnsi="Times New Roman" w:cs="Times New Roman"/>
          <w:i/>
          <w:color w:val="auto"/>
          <w:sz w:val="24"/>
          <w:szCs w:val="24"/>
        </w:rPr>
        <w:t xml:space="preserve">Presented by </w:t>
      </w:r>
      <w:r w:rsidR="00551FC3" w:rsidRPr="00551FC3">
        <w:rPr>
          <w:rFonts w:ascii="Times New Roman" w:hAnsi="Times New Roman" w:cs="Times New Roman"/>
          <w:b/>
          <w:i/>
          <w:color w:val="000000" w:themeColor="text1"/>
          <w:sz w:val="28"/>
          <w:szCs w:val="28"/>
        </w:rPr>
        <w:t>Eric C. Tolmie, MBA</w:t>
      </w:r>
    </w:p>
    <w:p w14:paraId="16684452" w14:textId="41E7DF04" w:rsidR="00FB71B9" w:rsidRPr="00386A91" w:rsidRDefault="00FB71B9" w:rsidP="00386A91">
      <w:pPr>
        <w:spacing w:after="0" w:line="240" w:lineRule="auto"/>
        <w:rPr>
          <w:rFonts w:ascii="Times New Roman" w:hAnsi="Times New Roman" w:cs="Times New Roman"/>
          <w:sz w:val="24"/>
          <w:szCs w:val="24"/>
        </w:rPr>
      </w:pPr>
    </w:p>
    <w:p w14:paraId="77B550D9" w14:textId="1943C820" w:rsidR="00FB71B9" w:rsidRPr="00835F91" w:rsidRDefault="00FB71B9" w:rsidP="00835F91">
      <w:pPr>
        <w:pStyle w:val="CommentText"/>
        <w:spacing w:after="0"/>
        <w:rPr>
          <w:rFonts w:ascii="Times New Roman" w:hAnsi="Times New Roman"/>
          <w:sz w:val="24"/>
        </w:rPr>
      </w:pPr>
      <w:r w:rsidRPr="00835F91">
        <w:rPr>
          <w:rFonts w:ascii="Times New Roman" w:hAnsi="Times New Roman"/>
          <w:sz w:val="24"/>
        </w:rPr>
        <w:t xml:space="preserve">Medicare Part D </w:t>
      </w:r>
      <w:r w:rsidR="00386A91">
        <w:rPr>
          <w:rFonts w:ascii="Times New Roman" w:hAnsi="Times New Roman" w:cs="Times New Roman"/>
          <w:sz w:val="24"/>
          <w:szCs w:val="24"/>
        </w:rPr>
        <w:t>offers</w:t>
      </w:r>
      <w:r w:rsidRPr="00835F91">
        <w:rPr>
          <w:rFonts w:ascii="Times New Roman" w:hAnsi="Times New Roman"/>
          <w:sz w:val="24"/>
        </w:rPr>
        <w:t xml:space="preserve"> prescription </w:t>
      </w:r>
      <w:r w:rsidRPr="00386A91">
        <w:rPr>
          <w:rFonts w:ascii="Times New Roman" w:hAnsi="Times New Roman" w:cs="Times New Roman"/>
          <w:sz w:val="24"/>
          <w:szCs w:val="24"/>
        </w:rPr>
        <w:t>drug</w:t>
      </w:r>
      <w:r w:rsidR="00386A91">
        <w:rPr>
          <w:rFonts w:ascii="Times New Roman" w:hAnsi="Times New Roman" w:cs="Times New Roman"/>
          <w:sz w:val="24"/>
          <w:szCs w:val="24"/>
        </w:rPr>
        <w:t xml:space="preserve"> coverage</w:t>
      </w:r>
      <w:r w:rsidRPr="00835F91">
        <w:rPr>
          <w:rFonts w:ascii="Times New Roman" w:hAnsi="Times New Roman"/>
          <w:sz w:val="24"/>
        </w:rPr>
        <w:t>.</w:t>
      </w:r>
    </w:p>
    <w:p w14:paraId="1539607B" w14:textId="77777777" w:rsidR="00386A91" w:rsidRPr="00386A91" w:rsidRDefault="00386A91" w:rsidP="00386A91">
      <w:pPr>
        <w:pStyle w:val="CommentText"/>
        <w:spacing w:after="0"/>
        <w:rPr>
          <w:rFonts w:ascii="Times New Roman" w:hAnsi="Times New Roman" w:cs="Times New Roman"/>
          <w:sz w:val="24"/>
          <w:szCs w:val="24"/>
        </w:rPr>
      </w:pPr>
    </w:p>
    <w:p w14:paraId="53C705E1" w14:textId="22FA988D" w:rsidR="00386A91" w:rsidRPr="00835F91" w:rsidRDefault="00386A91" w:rsidP="00835F91">
      <w:pPr>
        <w:spacing w:after="0" w:line="240" w:lineRule="auto"/>
        <w:rPr>
          <w:rFonts w:ascii="Times New Roman" w:hAnsi="Times New Roman"/>
          <w:b/>
          <w:sz w:val="24"/>
        </w:rPr>
      </w:pPr>
      <w:r w:rsidRPr="00835F91">
        <w:rPr>
          <w:rFonts w:ascii="Times New Roman" w:hAnsi="Times New Roman"/>
          <w:b/>
          <w:sz w:val="24"/>
        </w:rPr>
        <w:t>How</w:t>
      </w:r>
      <w:r>
        <w:rPr>
          <w:rFonts w:ascii="Times New Roman" w:hAnsi="Times New Roman" w:cs="Times New Roman"/>
          <w:b/>
          <w:sz w:val="24"/>
          <w:szCs w:val="24"/>
        </w:rPr>
        <w:t>—and when—</w:t>
      </w:r>
      <w:r w:rsidRPr="00835F91">
        <w:rPr>
          <w:rFonts w:ascii="Times New Roman" w:hAnsi="Times New Roman"/>
          <w:b/>
          <w:sz w:val="24"/>
        </w:rPr>
        <w:t xml:space="preserve">do I </w:t>
      </w:r>
      <w:r>
        <w:rPr>
          <w:rFonts w:ascii="Times New Roman" w:hAnsi="Times New Roman" w:cs="Times New Roman"/>
          <w:b/>
          <w:sz w:val="24"/>
          <w:szCs w:val="24"/>
        </w:rPr>
        <w:t>e</w:t>
      </w:r>
      <w:r w:rsidRPr="00F355E9">
        <w:rPr>
          <w:rFonts w:ascii="Times New Roman" w:hAnsi="Times New Roman" w:cs="Times New Roman"/>
          <w:b/>
          <w:sz w:val="24"/>
          <w:szCs w:val="24"/>
        </w:rPr>
        <w:t>nroll</w:t>
      </w:r>
      <w:r w:rsidRPr="00835F91">
        <w:rPr>
          <w:rFonts w:ascii="Times New Roman" w:hAnsi="Times New Roman"/>
          <w:b/>
          <w:sz w:val="24"/>
        </w:rPr>
        <w:t>?</w:t>
      </w:r>
    </w:p>
    <w:p w14:paraId="1BC7219E" w14:textId="55E8A94F" w:rsidR="00A12D0D" w:rsidRPr="00835F91" w:rsidRDefault="00A12D0D" w:rsidP="00835F91">
      <w:pPr>
        <w:pStyle w:val="CommentText"/>
        <w:spacing w:after="0"/>
        <w:rPr>
          <w:rStyle w:val="CommentReference"/>
          <w:rFonts w:ascii="Times New Roman" w:hAnsi="Times New Roman"/>
          <w:sz w:val="24"/>
        </w:rPr>
      </w:pPr>
      <w:r w:rsidRPr="00835F91">
        <w:rPr>
          <w:rStyle w:val="CommentReference"/>
          <w:rFonts w:ascii="Times New Roman" w:hAnsi="Times New Roman"/>
          <w:sz w:val="24"/>
        </w:rPr>
        <w:t>Unlike Part A and B</w:t>
      </w:r>
      <w:r w:rsidR="0049146A" w:rsidRPr="00835F91">
        <w:rPr>
          <w:rStyle w:val="CommentReference"/>
          <w:rFonts w:ascii="Times New Roman" w:hAnsi="Times New Roman"/>
          <w:sz w:val="24"/>
        </w:rPr>
        <w:t>, your</w:t>
      </w:r>
      <w:r w:rsidRPr="00835F91">
        <w:rPr>
          <w:rStyle w:val="CommentReference"/>
          <w:rFonts w:ascii="Times New Roman" w:hAnsi="Times New Roman"/>
          <w:sz w:val="24"/>
        </w:rPr>
        <w:t xml:space="preserve"> enrollment in Part D is not automatic.</w:t>
      </w:r>
      <w:r w:rsidR="0049146A" w:rsidRPr="00835F91">
        <w:rPr>
          <w:rStyle w:val="CommentReference"/>
          <w:rFonts w:ascii="Times New Roman" w:hAnsi="Times New Roman"/>
          <w:sz w:val="24"/>
        </w:rPr>
        <w:t xml:space="preserve"> You will need to apply for Part D </w:t>
      </w:r>
      <w:r w:rsidR="00E817F1">
        <w:rPr>
          <w:rFonts w:ascii="Times New Roman" w:hAnsi="Times New Roman" w:cs="Times New Roman"/>
          <w:sz w:val="24"/>
          <w:szCs w:val="24"/>
        </w:rPr>
        <w:t>insurance</w:t>
      </w:r>
      <w:r w:rsidR="00E817F1" w:rsidRPr="00D06822">
        <w:rPr>
          <w:rFonts w:ascii="Times New Roman" w:hAnsi="Times New Roman" w:cs="Times New Roman"/>
          <w:sz w:val="24"/>
          <w:szCs w:val="24"/>
        </w:rPr>
        <w:t xml:space="preserve"> </w:t>
      </w:r>
      <w:r w:rsidR="00835F91">
        <w:rPr>
          <w:rFonts w:ascii="Times New Roman" w:hAnsi="Times New Roman" w:cs="Times New Roman"/>
          <w:sz w:val="24"/>
          <w:szCs w:val="24"/>
        </w:rPr>
        <w:t>during the appropriate enrollment period</w:t>
      </w:r>
      <w:r w:rsidR="00835F91">
        <w:rPr>
          <w:rStyle w:val="CommentReference"/>
          <w:rFonts w:ascii="Times New Roman" w:hAnsi="Times New Roman"/>
          <w:sz w:val="24"/>
        </w:rPr>
        <w:t xml:space="preserve"> </w:t>
      </w:r>
      <w:r w:rsidR="0049146A" w:rsidRPr="00835F91">
        <w:rPr>
          <w:rStyle w:val="CommentReference"/>
          <w:rFonts w:ascii="Times New Roman" w:hAnsi="Times New Roman"/>
          <w:sz w:val="24"/>
        </w:rPr>
        <w:t>to avoid a potential penalty.</w:t>
      </w:r>
      <w:r w:rsidR="00386A91" w:rsidRPr="00835F91">
        <w:rPr>
          <w:rStyle w:val="CommentReference"/>
          <w:rFonts w:ascii="Times New Roman" w:hAnsi="Times New Roman"/>
          <w:sz w:val="24"/>
        </w:rPr>
        <w:t xml:space="preserve"> </w:t>
      </w:r>
    </w:p>
    <w:p w14:paraId="6159518F" w14:textId="77777777" w:rsidR="00422159" w:rsidRPr="00386A91" w:rsidRDefault="00422159" w:rsidP="00386A91">
      <w:pPr>
        <w:pStyle w:val="CommentText"/>
        <w:spacing w:after="0"/>
        <w:rPr>
          <w:rFonts w:ascii="Times New Roman" w:hAnsi="Times New Roman" w:cs="Times New Roman"/>
          <w:sz w:val="24"/>
          <w:szCs w:val="24"/>
        </w:rPr>
      </w:pPr>
    </w:p>
    <w:p w14:paraId="3E62A224" w14:textId="59B42BDE" w:rsidR="00386A91" w:rsidRPr="00835F91" w:rsidRDefault="00386A91" w:rsidP="00835F91">
      <w:pPr>
        <w:pStyle w:val="ListParagraph"/>
        <w:numPr>
          <w:ilvl w:val="0"/>
          <w:numId w:val="17"/>
        </w:numPr>
        <w:spacing w:after="0" w:line="240" w:lineRule="auto"/>
        <w:rPr>
          <w:rFonts w:ascii="Times New Roman" w:hAnsi="Times New Roman"/>
          <w:sz w:val="24"/>
          <w:u w:val="single"/>
        </w:rPr>
      </w:pPr>
      <w:r w:rsidRPr="00835F91">
        <w:rPr>
          <w:rFonts w:ascii="Times New Roman" w:hAnsi="Times New Roman"/>
          <w:b/>
          <w:sz w:val="24"/>
        </w:rPr>
        <w:t>Initial enrollment period</w:t>
      </w:r>
      <w:r w:rsidR="00835F91">
        <w:rPr>
          <w:rFonts w:ascii="Times New Roman" w:hAnsi="Times New Roman"/>
          <w:b/>
          <w:sz w:val="24"/>
        </w:rPr>
        <w:t>:</w:t>
      </w:r>
      <w:r>
        <w:rPr>
          <w:rFonts w:ascii="Times New Roman" w:hAnsi="Times New Roman" w:cs="Times New Roman"/>
          <w:b/>
          <w:sz w:val="24"/>
          <w:szCs w:val="24"/>
        </w:rPr>
        <w:t xml:space="preserve"> </w:t>
      </w:r>
      <w:r w:rsidRPr="009710C3">
        <w:rPr>
          <w:rFonts w:ascii="Times New Roman" w:hAnsi="Times New Roman" w:cs="Times New Roman"/>
          <w:sz w:val="24"/>
          <w:szCs w:val="24"/>
        </w:rPr>
        <w:t xml:space="preserve">The initial </w:t>
      </w:r>
      <w:r>
        <w:rPr>
          <w:rFonts w:ascii="Times New Roman" w:hAnsi="Times New Roman" w:cs="Times New Roman"/>
          <w:sz w:val="24"/>
          <w:szCs w:val="24"/>
        </w:rPr>
        <w:t>seven</w:t>
      </w:r>
      <w:r w:rsidRPr="005B0399">
        <w:rPr>
          <w:rFonts w:ascii="Times New Roman" w:hAnsi="Times New Roman" w:cs="Times New Roman"/>
          <w:b/>
          <w:sz w:val="24"/>
          <w:szCs w:val="24"/>
        </w:rPr>
        <w:t>-</w:t>
      </w:r>
      <w:r w:rsidRPr="009710C3">
        <w:rPr>
          <w:rFonts w:ascii="Times New Roman" w:hAnsi="Times New Roman" w:cs="Times New Roman"/>
          <w:sz w:val="24"/>
          <w:szCs w:val="24"/>
        </w:rPr>
        <w:t xml:space="preserve">month enrollment period </w:t>
      </w:r>
      <w:r>
        <w:rPr>
          <w:rFonts w:ascii="Times New Roman" w:hAnsi="Times New Roman" w:cs="Times New Roman"/>
          <w:sz w:val="24"/>
          <w:szCs w:val="24"/>
        </w:rPr>
        <w:t>is the</w:t>
      </w:r>
      <w:r w:rsidRPr="009710C3">
        <w:rPr>
          <w:rFonts w:ascii="Times New Roman" w:hAnsi="Times New Roman" w:cs="Times New Roman"/>
          <w:sz w:val="24"/>
          <w:szCs w:val="24"/>
        </w:rPr>
        <w:t xml:space="preserve"> </w:t>
      </w:r>
      <w:r w:rsidRPr="00835F91">
        <w:rPr>
          <w:rFonts w:ascii="Times New Roman" w:hAnsi="Times New Roman"/>
          <w:sz w:val="24"/>
        </w:rPr>
        <w:t xml:space="preserve">three months </w:t>
      </w:r>
      <w:r>
        <w:rPr>
          <w:rFonts w:ascii="Times New Roman" w:hAnsi="Times New Roman" w:cs="Times New Roman"/>
          <w:sz w:val="24"/>
          <w:szCs w:val="24"/>
        </w:rPr>
        <w:t>preceding</w:t>
      </w:r>
      <w:r w:rsidRPr="009710C3">
        <w:rPr>
          <w:rFonts w:ascii="Times New Roman" w:hAnsi="Times New Roman" w:cs="Times New Roman"/>
          <w:sz w:val="24"/>
          <w:szCs w:val="24"/>
        </w:rPr>
        <w:t xml:space="preserve"> </w:t>
      </w:r>
      <w:r>
        <w:rPr>
          <w:rFonts w:ascii="Times New Roman" w:hAnsi="Times New Roman" w:cs="Times New Roman"/>
          <w:sz w:val="24"/>
          <w:szCs w:val="24"/>
        </w:rPr>
        <w:t>your</w:t>
      </w:r>
      <w:r w:rsidRPr="009710C3">
        <w:rPr>
          <w:rFonts w:ascii="Times New Roman" w:hAnsi="Times New Roman" w:cs="Times New Roman"/>
          <w:sz w:val="24"/>
          <w:szCs w:val="24"/>
        </w:rPr>
        <w:t xml:space="preserve"> </w:t>
      </w:r>
      <w:r w:rsidRPr="00835F91">
        <w:rPr>
          <w:rFonts w:ascii="Times New Roman" w:hAnsi="Times New Roman"/>
          <w:sz w:val="24"/>
        </w:rPr>
        <w:t>65</w:t>
      </w:r>
      <w:r w:rsidRPr="00055273">
        <w:rPr>
          <w:rFonts w:ascii="Times New Roman" w:hAnsi="Times New Roman"/>
          <w:sz w:val="24"/>
        </w:rPr>
        <w:t>th</w:t>
      </w:r>
      <w:r w:rsidRPr="00835F91">
        <w:rPr>
          <w:rFonts w:ascii="Times New Roman" w:hAnsi="Times New Roman"/>
          <w:sz w:val="24"/>
        </w:rPr>
        <w:t xml:space="preserve"> birthday, the </w:t>
      </w:r>
      <w:r>
        <w:rPr>
          <w:rFonts w:ascii="Times New Roman" w:hAnsi="Times New Roman" w:cs="Times New Roman"/>
          <w:sz w:val="24"/>
          <w:szCs w:val="24"/>
        </w:rPr>
        <w:t>month of your</w:t>
      </w:r>
      <w:r w:rsidRPr="009710C3">
        <w:rPr>
          <w:rFonts w:ascii="Times New Roman" w:hAnsi="Times New Roman" w:cs="Times New Roman"/>
          <w:sz w:val="24"/>
          <w:szCs w:val="24"/>
        </w:rPr>
        <w:t xml:space="preserve"> </w:t>
      </w:r>
      <w:r w:rsidRPr="00835F91">
        <w:rPr>
          <w:rFonts w:ascii="Times New Roman" w:hAnsi="Times New Roman"/>
          <w:sz w:val="24"/>
        </w:rPr>
        <w:t>birthday</w:t>
      </w:r>
      <w:r>
        <w:rPr>
          <w:rFonts w:ascii="Times New Roman" w:hAnsi="Times New Roman" w:cs="Times New Roman"/>
          <w:sz w:val="24"/>
          <w:szCs w:val="24"/>
        </w:rPr>
        <w:t>,</w:t>
      </w:r>
      <w:r w:rsidRPr="00835F91">
        <w:rPr>
          <w:rFonts w:ascii="Times New Roman" w:hAnsi="Times New Roman"/>
          <w:sz w:val="24"/>
        </w:rPr>
        <w:t xml:space="preserve"> and three months </w:t>
      </w:r>
      <w:r w:rsidRPr="009710C3">
        <w:rPr>
          <w:rFonts w:ascii="Times New Roman" w:hAnsi="Times New Roman" w:cs="Times New Roman"/>
          <w:sz w:val="24"/>
          <w:szCs w:val="24"/>
        </w:rPr>
        <w:t xml:space="preserve">following </w:t>
      </w:r>
      <w:r>
        <w:rPr>
          <w:rFonts w:ascii="Times New Roman" w:hAnsi="Times New Roman" w:cs="Times New Roman"/>
          <w:sz w:val="24"/>
          <w:szCs w:val="24"/>
        </w:rPr>
        <w:t>your</w:t>
      </w:r>
      <w:r w:rsidRPr="00835F91">
        <w:rPr>
          <w:rFonts w:ascii="Times New Roman" w:hAnsi="Times New Roman"/>
          <w:sz w:val="24"/>
        </w:rPr>
        <w:t xml:space="preserve"> birthday.</w:t>
      </w:r>
    </w:p>
    <w:p w14:paraId="68C34154" w14:textId="7003BA43" w:rsidR="000D7563" w:rsidRPr="00835F91" w:rsidRDefault="008350AF" w:rsidP="00835F91">
      <w:pPr>
        <w:pStyle w:val="ListParagraph"/>
        <w:numPr>
          <w:ilvl w:val="0"/>
          <w:numId w:val="17"/>
        </w:numPr>
        <w:spacing w:after="0" w:line="240" w:lineRule="auto"/>
        <w:rPr>
          <w:rFonts w:ascii="Times New Roman" w:hAnsi="Times New Roman"/>
          <w:sz w:val="24"/>
          <w:u w:val="single"/>
        </w:rPr>
      </w:pPr>
      <w:r w:rsidRPr="00835F91">
        <w:rPr>
          <w:rFonts w:ascii="Times New Roman" w:hAnsi="Times New Roman"/>
          <w:b/>
          <w:sz w:val="24"/>
        </w:rPr>
        <w:t xml:space="preserve">Disabled </w:t>
      </w:r>
      <w:r w:rsidR="00E817F1">
        <w:rPr>
          <w:rFonts w:ascii="Times New Roman" w:hAnsi="Times New Roman" w:cs="Times New Roman"/>
          <w:b/>
          <w:sz w:val="24"/>
          <w:szCs w:val="24"/>
        </w:rPr>
        <w:t>i</w:t>
      </w:r>
      <w:r w:rsidRPr="00386A91">
        <w:rPr>
          <w:rFonts w:ascii="Times New Roman" w:hAnsi="Times New Roman" w:cs="Times New Roman"/>
          <w:b/>
          <w:sz w:val="24"/>
          <w:szCs w:val="24"/>
        </w:rPr>
        <w:t>ndividuals</w:t>
      </w:r>
      <w:r w:rsidR="000D7563" w:rsidRPr="00386A91">
        <w:rPr>
          <w:rFonts w:ascii="Times New Roman" w:hAnsi="Times New Roman" w:cs="Times New Roman"/>
          <w:b/>
          <w:sz w:val="24"/>
          <w:szCs w:val="24"/>
        </w:rPr>
        <w:t xml:space="preserve"> </w:t>
      </w:r>
      <w:r w:rsidR="00E817F1">
        <w:rPr>
          <w:rFonts w:ascii="Times New Roman" w:hAnsi="Times New Roman" w:cs="Times New Roman"/>
          <w:b/>
          <w:sz w:val="24"/>
          <w:szCs w:val="24"/>
        </w:rPr>
        <w:t>r</w:t>
      </w:r>
      <w:r w:rsidR="000D7563" w:rsidRPr="00386A91">
        <w:rPr>
          <w:rFonts w:ascii="Times New Roman" w:hAnsi="Times New Roman" w:cs="Times New Roman"/>
          <w:b/>
          <w:sz w:val="24"/>
          <w:szCs w:val="24"/>
        </w:rPr>
        <w:t xml:space="preserve">eceiving </w:t>
      </w:r>
      <w:r w:rsidR="00E817F1">
        <w:rPr>
          <w:rFonts w:ascii="Times New Roman" w:hAnsi="Times New Roman" w:cs="Times New Roman"/>
          <w:b/>
          <w:sz w:val="24"/>
          <w:szCs w:val="24"/>
        </w:rPr>
        <w:t>s</w:t>
      </w:r>
      <w:r w:rsidR="000D7563" w:rsidRPr="00386A91">
        <w:rPr>
          <w:rFonts w:ascii="Times New Roman" w:hAnsi="Times New Roman" w:cs="Times New Roman"/>
          <w:b/>
          <w:sz w:val="24"/>
          <w:szCs w:val="24"/>
        </w:rPr>
        <w:t xml:space="preserve">ocial </w:t>
      </w:r>
      <w:r w:rsidR="00E817F1">
        <w:rPr>
          <w:rFonts w:ascii="Times New Roman" w:hAnsi="Times New Roman" w:cs="Times New Roman"/>
          <w:b/>
          <w:sz w:val="24"/>
          <w:szCs w:val="24"/>
        </w:rPr>
        <w:t>s</w:t>
      </w:r>
      <w:r w:rsidR="000D7563" w:rsidRPr="00386A91">
        <w:rPr>
          <w:rFonts w:ascii="Times New Roman" w:hAnsi="Times New Roman" w:cs="Times New Roman"/>
          <w:b/>
          <w:sz w:val="24"/>
          <w:szCs w:val="24"/>
        </w:rPr>
        <w:t>ecurity</w:t>
      </w:r>
      <w:r w:rsidR="000D7563" w:rsidRPr="00835F91">
        <w:rPr>
          <w:rFonts w:ascii="Times New Roman" w:hAnsi="Times New Roman"/>
          <w:b/>
          <w:sz w:val="24"/>
        </w:rPr>
        <w:t xml:space="preserve"> or Railroad Retirement Board disability benefits</w:t>
      </w:r>
      <w:r w:rsidR="00835F91">
        <w:rPr>
          <w:rFonts w:ascii="Times New Roman" w:hAnsi="Times New Roman"/>
          <w:b/>
          <w:sz w:val="24"/>
        </w:rPr>
        <w:t>:</w:t>
      </w:r>
      <w:r w:rsidRPr="00835F91">
        <w:rPr>
          <w:rFonts w:ascii="Times New Roman" w:hAnsi="Times New Roman"/>
          <w:sz w:val="24"/>
        </w:rPr>
        <w:t xml:space="preserve"> Enrollment is not automatic</w:t>
      </w:r>
      <w:r w:rsidR="00124638" w:rsidRPr="00835F91">
        <w:rPr>
          <w:rFonts w:ascii="Times New Roman" w:hAnsi="Times New Roman"/>
          <w:sz w:val="24"/>
        </w:rPr>
        <w:t>.</w:t>
      </w:r>
    </w:p>
    <w:p w14:paraId="23D2903F" w14:textId="5A0D9BA4" w:rsidR="000D7563" w:rsidRPr="00835F91" w:rsidRDefault="000D7563" w:rsidP="00055273">
      <w:pPr>
        <w:pStyle w:val="ListParagraph"/>
        <w:numPr>
          <w:ilvl w:val="0"/>
          <w:numId w:val="21"/>
        </w:numPr>
        <w:spacing w:after="0" w:line="240" w:lineRule="auto"/>
        <w:ind w:left="1440"/>
        <w:rPr>
          <w:rFonts w:ascii="Times New Roman" w:hAnsi="Times New Roman"/>
          <w:sz w:val="24"/>
          <w:u w:val="single"/>
        </w:rPr>
      </w:pPr>
      <w:r w:rsidRPr="00835F91">
        <w:rPr>
          <w:rFonts w:ascii="Times New Roman" w:hAnsi="Times New Roman"/>
          <w:b/>
          <w:sz w:val="24"/>
        </w:rPr>
        <w:t>Under Age 65</w:t>
      </w:r>
      <w:r w:rsidR="00835F91">
        <w:rPr>
          <w:rFonts w:ascii="Times New Roman" w:hAnsi="Times New Roman"/>
          <w:b/>
          <w:sz w:val="24"/>
        </w:rPr>
        <w:t>:</w:t>
      </w:r>
      <w:r w:rsidRPr="00835F91">
        <w:rPr>
          <w:rFonts w:ascii="Times New Roman" w:hAnsi="Times New Roman"/>
          <w:sz w:val="24"/>
        </w:rPr>
        <w:t xml:space="preserve"> </w:t>
      </w:r>
      <w:r w:rsidR="008350AF" w:rsidRPr="00835F91">
        <w:rPr>
          <w:rFonts w:ascii="Times New Roman" w:hAnsi="Times New Roman"/>
          <w:sz w:val="24"/>
        </w:rPr>
        <w:t>The seven</w:t>
      </w:r>
      <w:r w:rsidR="00E817F1" w:rsidRPr="00E817F1">
        <w:rPr>
          <w:rFonts w:ascii="Times New Roman" w:hAnsi="Times New Roman" w:cs="Times New Roman"/>
          <w:b/>
          <w:sz w:val="24"/>
          <w:szCs w:val="24"/>
        </w:rPr>
        <w:t>-</w:t>
      </w:r>
      <w:r w:rsidR="008350AF" w:rsidRPr="00835F91">
        <w:rPr>
          <w:rFonts w:ascii="Times New Roman" w:hAnsi="Times New Roman"/>
          <w:sz w:val="24"/>
        </w:rPr>
        <w:t>month enrollment period for dis</w:t>
      </w:r>
      <w:r w:rsidRPr="00835F91">
        <w:rPr>
          <w:rFonts w:ascii="Times New Roman" w:hAnsi="Times New Roman"/>
          <w:sz w:val="24"/>
        </w:rPr>
        <w:t>abled persons under age 65 begins three months before the 25</w:t>
      </w:r>
      <w:r w:rsidRPr="00055273">
        <w:rPr>
          <w:rFonts w:ascii="Times New Roman" w:hAnsi="Times New Roman"/>
          <w:sz w:val="24"/>
        </w:rPr>
        <w:t>th</w:t>
      </w:r>
      <w:r w:rsidRPr="00835F91">
        <w:rPr>
          <w:rFonts w:ascii="Times New Roman" w:hAnsi="Times New Roman"/>
          <w:sz w:val="24"/>
        </w:rPr>
        <w:t xml:space="preserve"> month of receiving benefits, includes the 25th month</w:t>
      </w:r>
      <w:r w:rsidR="000D2225">
        <w:rPr>
          <w:rFonts w:ascii="Times New Roman" w:hAnsi="Times New Roman" w:cs="Times New Roman"/>
          <w:sz w:val="24"/>
          <w:szCs w:val="24"/>
        </w:rPr>
        <w:t>,</w:t>
      </w:r>
      <w:r w:rsidRPr="00835F91">
        <w:rPr>
          <w:rFonts w:ascii="Times New Roman" w:hAnsi="Times New Roman"/>
          <w:sz w:val="24"/>
        </w:rPr>
        <w:t xml:space="preserve"> and ends three months after the 25</w:t>
      </w:r>
      <w:r w:rsidRPr="00055273">
        <w:rPr>
          <w:rFonts w:ascii="Times New Roman" w:hAnsi="Times New Roman"/>
          <w:sz w:val="24"/>
        </w:rPr>
        <w:t>th</w:t>
      </w:r>
      <w:r w:rsidRPr="00835F91">
        <w:rPr>
          <w:rFonts w:ascii="Times New Roman" w:hAnsi="Times New Roman"/>
          <w:sz w:val="24"/>
        </w:rPr>
        <w:t xml:space="preserve"> month of receiving disability benefits.</w:t>
      </w:r>
    </w:p>
    <w:p w14:paraId="42FB049C" w14:textId="5718D3CB" w:rsidR="00986176" w:rsidRPr="00835F91" w:rsidRDefault="000D7563" w:rsidP="00055273">
      <w:pPr>
        <w:pStyle w:val="ListParagraph"/>
        <w:numPr>
          <w:ilvl w:val="0"/>
          <w:numId w:val="21"/>
        </w:numPr>
        <w:spacing w:after="0" w:line="240" w:lineRule="auto"/>
        <w:ind w:left="1440"/>
        <w:rPr>
          <w:rFonts w:ascii="Times New Roman" w:hAnsi="Times New Roman"/>
          <w:sz w:val="24"/>
          <w:u w:val="single"/>
        </w:rPr>
      </w:pPr>
      <w:r w:rsidRPr="00835F91">
        <w:rPr>
          <w:rFonts w:ascii="Times New Roman" w:hAnsi="Times New Roman"/>
          <w:b/>
          <w:sz w:val="24"/>
        </w:rPr>
        <w:t>At Age 65</w:t>
      </w:r>
      <w:r w:rsidR="00835F91">
        <w:rPr>
          <w:rFonts w:ascii="Times New Roman" w:hAnsi="Times New Roman"/>
          <w:b/>
          <w:sz w:val="24"/>
        </w:rPr>
        <w:t>:</w:t>
      </w:r>
      <w:r w:rsidRPr="00386A91">
        <w:rPr>
          <w:rFonts w:ascii="Times New Roman" w:hAnsi="Times New Roman" w:cs="Times New Roman"/>
          <w:sz w:val="24"/>
          <w:szCs w:val="24"/>
        </w:rPr>
        <w:t xml:space="preserve"> </w:t>
      </w:r>
      <w:r w:rsidR="00124638">
        <w:rPr>
          <w:rFonts w:ascii="Times New Roman" w:hAnsi="Times New Roman" w:cs="Times New Roman"/>
          <w:sz w:val="24"/>
          <w:szCs w:val="24"/>
        </w:rPr>
        <w:t>The</w:t>
      </w:r>
      <w:r w:rsidR="00E3326B" w:rsidRPr="00386A91">
        <w:rPr>
          <w:rFonts w:ascii="Times New Roman" w:hAnsi="Times New Roman" w:cs="Times New Roman"/>
          <w:sz w:val="24"/>
          <w:szCs w:val="24"/>
        </w:rPr>
        <w:t xml:space="preserve"> </w:t>
      </w:r>
      <w:r w:rsidR="00E3326B" w:rsidRPr="00835F91">
        <w:rPr>
          <w:rFonts w:ascii="Times New Roman" w:hAnsi="Times New Roman"/>
          <w:sz w:val="24"/>
        </w:rPr>
        <w:t>initial seven</w:t>
      </w:r>
      <w:r w:rsidR="00124638" w:rsidRPr="00124638">
        <w:rPr>
          <w:rFonts w:ascii="Times New Roman" w:hAnsi="Times New Roman" w:cs="Times New Roman"/>
          <w:b/>
          <w:sz w:val="24"/>
          <w:szCs w:val="24"/>
        </w:rPr>
        <w:t>-</w:t>
      </w:r>
      <w:r w:rsidR="00E3326B" w:rsidRPr="00835F91">
        <w:rPr>
          <w:rFonts w:ascii="Times New Roman" w:hAnsi="Times New Roman"/>
          <w:sz w:val="24"/>
        </w:rPr>
        <w:t>month enrollment period</w:t>
      </w:r>
      <w:r w:rsidR="00124638">
        <w:rPr>
          <w:rFonts w:ascii="Times New Roman" w:hAnsi="Times New Roman" w:cs="Times New Roman"/>
          <w:sz w:val="24"/>
          <w:szCs w:val="24"/>
        </w:rPr>
        <w:t xml:space="preserve"> applies</w:t>
      </w:r>
      <w:r w:rsidR="00E3326B" w:rsidRPr="00835F91">
        <w:rPr>
          <w:rFonts w:ascii="Times New Roman" w:hAnsi="Times New Roman"/>
          <w:sz w:val="24"/>
        </w:rPr>
        <w:t>.</w:t>
      </w:r>
    </w:p>
    <w:p w14:paraId="3B3ABCEB" w14:textId="320F4107" w:rsidR="00986176" w:rsidRPr="00835F91" w:rsidRDefault="00986176" w:rsidP="00835F91">
      <w:pPr>
        <w:pStyle w:val="ListParagraph"/>
        <w:numPr>
          <w:ilvl w:val="0"/>
          <w:numId w:val="23"/>
        </w:numPr>
        <w:spacing w:after="0" w:line="240" w:lineRule="auto"/>
        <w:rPr>
          <w:rFonts w:ascii="Times New Roman" w:hAnsi="Times New Roman"/>
          <w:sz w:val="24"/>
          <w:u w:val="single"/>
        </w:rPr>
      </w:pPr>
      <w:r w:rsidRPr="00835F91">
        <w:rPr>
          <w:rFonts w:ascii="Times New Roman" w:hAnsi="Times New Roman"/>
          <w:b/>
          <w:sz w:val="24"/>
        </w:rPr>
        <w:t xml:space="preserve">Open </w:t>
      </w:r>
      <w:r w:rsidR="00835F91">
        <w:rPr>
          <w:rFonts w:ascii="Times New Roman" w:hAnsi="Times New Roman"/>
          <w:b/>
          <w:sz w:val="24"/>
        </w:rPr>
        <w:t>e</w:t>
      </w:r>
      <w:r w:rsidRPr="00835F91">
        <w:rPr>
          <w:rFonts w:ascii="Times New Roman" w:hAnsi="Times New Roman"/>
          <w:b/>
          <w:sz w:val="24"/>
        </w:rPr>
        <w:t xml:space="preserve">nrollment </w:t>
      </w:r>
      <w:r w:rsidR="00835F91">
        <w:rPr>
          <w:rFonts w:ascii="Times New Roman" w:hAnsi="Times New Roman"/>
          <w:b/>
          <w:sz w:val="24"/>
        </w:rPr>
        <w:t>p</w:t>
      </w:r>
      <w:r w:rsidRPr="00835F91">
        <w:rPr>
          <w:rFonts w:ascii="Times New Roman" w:hAnsi="Times New Roman"/>
          <w:b/>
          <w:sz w:val="24"/>
        </w:rPr>
        <w:t>eriod</w:t>
      </w:r>
      <w:r w:rsidR="00835F91">
        <w:rPr>
          <w:rFonts w:ascii="Times New Roman" w:hAnsi="Times New Roman"/>
          <w:b/>
          <w:sz w:val="24"/>
        </w:rPr>
        <w:t>:</w:t>
      </w:r>
      <w:r w:rsidR="00386A91">
        <w:rPr>
          <w:rFonts w:ascii="Times New Roman" w:hAnsi="Times New Roman" w:cs="Times New Roman"/>
          <w:sz w:val="24"/>
          <w:szCs w:val="24"/>
        </w:rPr>
        <w:t xml:space="preserve"> </w:t>
      </w:r>
      <w:r w:rsidR="00124638">
        <w:rPr>
          <w:rFonts w:ascii="Times New Roman" w:hAnsi="Times New Roman" w:cs="Times New Roman"/>
          <w:sz w:val="24"/>
          <w:szCs w:val="24"/>
        </w:rPr>
        <w:t>Open enrollment b</w:t>
      </w:r>
      <w:r w:rsidRPr="00386A91">
        <w:rPr>
          <w:rFonts w:ascii="Times New Roman" w:hAnsi="Times New Roman" w:cs="Times New Roman"/>
          <w:sz w:val="24"/>
          <w:szCs w:val="24"/>
        </w:rPr>
        <w:t>egins</w:t>
      </w:r>
      <w:r w:rsidRPr="00835F91">
        <w:rPr>
          <w:rFonts w:ascii="Times New Roman" w:hAnsi="Times New Roman"/>
          <w:sz w:val="24"/>
        </w:rPr>
        <w:t xml:space="preserve"> October </w:t>
      </w:r>
      <w:r w:rsidRPr="00386A91">
        <w:rPr>
          <w:rFonts w:ascii="Times New Roman" w:hAnsi="Times New Roman" w:cs="Times New Roman"/>
          <w:sz w:val="24"/>
          <w:szCs w:val="24"/>
        </w:rPr>
        <w:t>15</w:t>
      </w:r>
      <w:r w:rsidRPr="00835F91">
        <w:rPr>
          <w:rFonts w:ascii="Times New Roman" w:hAnsi="Times New Roman"/>
          <w:sz w:val="24"/>
        </w:rPr>
        <w:t xml:space="preserve"> and ends December </w:t>
      </w:r>
      <w:r w:rsidRPr="00386A91">
        <w:rPr>
          <w:rFonts w:ascii="Times New Roman" w:hAnsi="Times New Roman" w:cs="Times New Roman"/>
          <w:sz w:val="24"/>
          <w:szCs w:val="24"/>
        </w:rPr>
        <w:t>7.</w:t>
      </w:r>
      <w:r w:rsidRPr="00835F91">
        <w:rPr>
          <w:rFonts w:ascii="Times New Roman" w:hAnsi="Times New Roman"/>
          <w:sz w:val="24"/>
        </w:rPr>
        <w:t xml:space="preserve"> </w:t>
      </w:r>
    </w:p>
    <w:p w14:paraId="4E83E324" w14:textId="10D0022A" w:rsidR="00B50E6B" w:rsidRPr="00835F91" w:rsidRDefault="00986176" w:rsidP="00835F91">
      <w:pPr>
        <w:pStyle w:val="ListParagraph"/>
        <w:numPr>
          <w:ilvl w:val="0"/>
          <w:numId w:val="23"/>
        </w:numPr>
        <w:spacing w:after="0" w:line="240" w:lineRule="auto"/>
        <w:rPr>
          <w:rFonts w:ascii="Times New Roman" w:hAnsi="Times New Roman"/>
          <w:sz w:val="24"/>
        </w:rPr>
      </w:pPr>
      <w:r w:rsidRPr="00835F91">
        <w:rPr>
          <w:rFonts w:ascii="Times New Roman" w:hAnsi="Times New Roman"/>
          <w:b/>
          <w:sz w:val="24"/>
        </w:rPr>
        <w:t xml:space="preserve">Annual </w:t>
      </w:r>
      <w:r w:rsidR="00835F91">
        <w:rPr>
          <w:rFonts w:ascii="Times New Roman" w:hAnsi="Times New Roman"/>
          <w:b/>
          <w:sz w:val="24"/>
        </w:rPr>
        <w:t>d</w:t>
      </w:r>
      <w:r w:rsidRPr="00835F91">
        <w:rPr>
          <w:rFonts w:ascii="Times New Roman" w:hAnsi="Times New Roman"/>
          <w:b/>
          <w:sz w:val="24"/>
        </w:rPr>
        <w:t xml:space="preserve">isenrollment </w:t>
      </w:r>
      <w:r w:rsidR="00835F91">
        <w:rPr>
          <w:rFonts w:ascii="Times New Roman" w:hAnsi="Times New Roman"/>
          <w:b/>
          <w:sz w:val="24"/>
        </w:rPr>
        <w:t>p</w:t>
      </w:r>
      <w:r w:rsidRPr="00835F91">
        <w:rPr>
          <w:rFonts w:ascii="Times New Roman" w:hAnsi="Times New Roman"/>
          <w:b/>
          <w:sz w:val="24"/>
        </w:rPr>
        <w:t>eriod</w:t>
      </w:r>
      <w:r w:rsidR="00835F91">
        <w:rPr>
          <w:rFonts w:ascii="Times New Roman" w:hAnsi="Times New Roman"/>
          <w:b/>
          <w:sz w:val="24"/>
        </w:rPr>
        <w:t>:</w:t>
      </w:r>
      <w:r w:rsidR="00386A91">
        <w:rPr>
          <w:rFonts w:ascii="Times New Roman" w:hAnsi="Times New Roman" w:cs="Times New Roman"/>
          <w:sz w:val="24"/>
          <w:szCs w:val="24"/>
        </w:rPr>
        <w:t xml:space="preserve"> </w:t>
      </w:r>
      <w:r w:rsidR="000D2225">
        <w:rPr>
          <w:rFonts w:ascii="Times New Roman" w:hAnsi="Times New Roman" w:cs="Times New Roman"/>
          <w:sz w:val="24"/>
          <w:szCs w:val="24"/>
        </w:rPr>
        <w:t xml:space="preserve">If you’re enrolled in </w:t>
      </w:r>
      <w:r w:rsidR="000D2225" w:rsidRPr="00835F91">
        <w:rPr>
          <w:rFonts w:ascii="Times New Roman" w:hAnsi="Times New Roman"/>
          <w:sz w:val="24"/>
        </w:rPr>
        <w:t>a Medicare Advantage plan</w:t>
      </w:r>
      <w:r w:rsidR="000D2225">
        <w:rPr>
          <w:rFonts w:ascii="Times New Roman" w:hAnsi="Times New Roman" w:cs="Times New Roman"/>
          <w:sz w:val="24"/>
          <w:szCs w:val="24"/>
        </w:rPr>
        <w:t xml:space="preserve">, you </w:t>
      </w:r>
      <w:r w:rsidR="00835F91">
        <w:rPr>
          <w:rFonts w:ascii="Times New Roman" w:hAnsi="Times New Roman" w:cs="Times New Roman"/>
          <w:sz w:val="24"/>
          <w:szCs w:val="24"/>
        </w:rPr>
        <w:t>may</w:t>
      </w:r>
      <w:r w:rsidR="00835F91" w:rsidRPr="00386A91">
        <w:rPr>
          <w:rFonts w:ascii="Times New Roman" w:hAnsi="Times New Roman" w:cs="Times New Roman"/>
          <w:sz w:val="24"/>
          <w:szCs w:val="24"/>
        </w:rPr>
        <w:t xml:space="preserve"> </w:t>
      </w:r>
      <w:r w:rsidR="00B50E6B" w:rsidRPr="00386A91">
        <w:rPr>
          <w:rFonts w:ascii="Times New Roman" w:hAnsi="Times New Roman" w:cs="Times New Roman"/>
          <w:sz w:val="24"/>
          <w:szCs w:val="24"/>
        </w:rPr>
        <w:t xml:space="preserve">disenroll from </w:t>
      </w:r>
      <w:r w:rsidR="000D2225">
        <w:rPr>
          <w:rFonts w:ascii="Times New Roman" w:hAnsi="Times New Roman" w:cs="Times New Roman"/>
          <w:sz w:val="24"/>
          <w:szCs w:val="24"/>
        </w:rPr>
        <w:t xml:space="preserve">it </w:t>
      </w:r>
      <w:r w:rsidR="00835F91">
        <w:rPr>
          <w:rFonts w:ascii="Times New Roman" w:hAnsi="Times New Roman" w:cs="Times New Roman"/>
          <w:sz w:val="24"/>
          <w:szCs w:val="24"/>
        </w:rPr>
        <w:t>and then</w:t>
      </w:r>
      <w:r w:rsidR="00B50E6B" w:rsidRPr="00386A91">
        <w:rPr>
          <w:rFonts w:ascii="Times New Roman" w:hAnsi="Times New Roman" w:cs="Times New Roman"/>
          <w:sz w:val="24"/>
          <w:szCs w:val="24"/>
        </w:rPr>
        <w:t xml:space="preserve"> </w:t>
      </w:r>
      <w:r w:rsidR="0059068B">
        <w:rPr>
          <w:rFonts w:ascii="Times New Roman" w:hAnsi="Times New Roman" w:cs="Times New Roman"/>
          <w:sz w:val="24"/>
          <w:szCs w:val="24"/>
        </w:rPr>
        <w:t>enroll in</w:t>
      </w:r>
      <w:r w:rsidR="00B50E6B" w:rsidRPr="00386A91">
        <w:rPr>
          <w:rFonts w:ascii="Times New Roman" w:hAnsi="Times New Roman" w:cs="Times New Roman"/>
          <w:sz w:val="24"/>
          <w:szCs w:val="24"/>
        </w:rPr>
        <w:t xml:space="preserve"> </w:t>
      </w:r>
      <w:r w:rsidR="00835F91">
        <w:rPr>
          <w:rFonts w:ascii="Times New Roman" w:hAnsi="Times New Roman"/>
          <w:sz w:val="24"/>
        </w:rPr>
        <w:t>O</w:t>
      </w:r>
      <w:r w:rsidR="00B50E6B" w:rsidRPr="00835F91">
        <w:rPr>
          <w:rFonts w:ascii="Times New Roman" w:hAnsi="Times New Roman"/>
          <w:sz w:val="24"/>
        </w:rPr>
        <w:t>r</w:t>
      </w:r>
      <w:r w:rsidR="000D2225" w:rsidRPr="00835F91">
        <w:rPr>
          <w:rFonts w:ascii="Times New Roman" w:hAnsi="Times New Roman"/>
          <w:sz w:val="24"/>
        </w:rPr>
        <w:t xml:space="preserve">iginal Medicare coverage </w:t>
      </w:r>
      <w:r w:rsidR="00835F91">
        <w:rPr>
          <w:rFonts w:ascii="Times New Roman" w:hAnsi="Times New Roman"/>
          <w:sz w:val="24"/>
        </w:rPr>
        <w:t>(</w:t>
      </w:r>
      <w:r w:rsidR="000D2225" w:rsidRPr="00835F91">
        <w:rPr>
          <w:rFonts w:ascii="Times New Roman" w:hAnsi="Times New Roman"/>
          <w:sz w:val="24"/>
        </w:rPr>
        <w:t>Part A</w:t>
      </w:r>
      <w:r w:rsidR="000D2225">
        <w:rPr>
          <w:rFonts w:ascii="Times New Roman" w:hAnsi="Times New Roman" w:cs="Times New Roman"/>
          <w:sz w:val="24"/>
          <w:szCs w:val="24"/>
        </w:rPr>
        <w:t>,</w:t>
      </w:r>
      <w:r w:rsidR="000D2225" w:rsidRPr="00835F91">
        <w:rPr>
          <w:rFonts w:ascii="Times New Roman" w:hAnsi="Times New Roman"/>
          <w:sz w:val="24"/>
        </w:rPr>
        <w:t xml:space="preserve"> </w:t>
      </w:r>
      <w:r w:rsidR="002B7D2E" w:rsidRPr="00835F91">
        <w:rPr>
          <w:rFonts w:ascii="Times New Roman" w:hAnsi="Times New Roman"/>
          <w:sz w:val="24"/>
        </w:rPr>
        <w:t>B</w:t>
      </w:r>
      <w:r w:rsidR="002B7D2E" w:rsidRPr="00386A91">
        <w:rPr>
          <w:rFonts w:ascii="Times New Roman" w:hAnsi="Times New Roman" w:cs="Times New Roman"/>
          <w:sz w:val="24"/>
          <w:szCs w:val="24"/>
        </w:rPr>
        <w:t>,</w:t>
      </w:r>
      <w:r w:rsidR="00B50E6B" w:rsidRPr="00386A91">
        <w:rPr>
          <w:rFonts w:ascii="Times New Roman" w:hAnsi="Times New Roman" w:cs="Times New Roman"/>
          <w:sz w:val="24"/>
          <w:szCs w:val="24"/>
        </w:rPr>
        <w:t xml:space="preserve"> </w:t>
      </w:r>
      <w:r w:rsidR="00835F91">
        <w:rPr>
          <w:rFonts w:ascii="Times New Roman" w:hAnsi="Times New Roman" w:cs="Times New Roman"/>
          <w:sz w:val="24"/>
          <w:szCs w:val="24"/>
        </w:rPr>
        <w:t>and</w:t>
      </w:r>
      <w:r w:rsidR="00835F91" w:rsidRPr="00835F91">
        <w:rPr>
          <w:rFonts w:ascii="Times New Roman" w:hAnsi="Times New Roman"/>
          <w:sz w:val="24"/>
        </w:rPr>
        <w:t xml:space="preserve"> </w:t>
      </w:r>
      <w:r w:rsidR="00B50E6B" w:rsidRPr="00835F91">
        <w:rPr>
          <w:rFonts w:ascii="Times New Roman" w:hAnsi="Times New Roman"/>
          <w:sz w:val="24"/>
        </w:rPr>
        <w:t>D</w:t>
      </w:r>
      <w:r w:rsidR="00835F91">
        <w:rPr>
          <w:rFonts w:ascii="Times New Roman" w:hAnsi="Times New Roman"/>
          <w:sz w:val="24"/>
        </w:rPr>
        <w:t xml:space="preserve">) during the period from </w:t>
      </w:r>
      <w:r w:rsidR="00124638" w:rsidRPr="00386A91">
        <w:rPr>
          <w:rFonts w:ascii="Times New Roman" w:hAnsi="Times New Roman" w:cs="Times New Roman"/>
          <w:sz w:val="24"/>
          <w:szCs w:val="24"/>
        </w:rPr>
        <w:t xml:space="preserve">January 1 </w:t>
      </w:r>
      <w:r w:rsidR="00835F91">
        <w:rPr>
          <w:rFonts w:ascii="Times New Roman" w:hAnsi="Times New Roman" w:cs="Times New Roman"/>
          <w:sz w:val="24"/>
          <w:szCs w:val="24"/>
        </w:rPr>
        <w:t>to</w:t>
      </w:r>
      <w:r w:rsidR="00124638" w:rsidRPr="00386A91">
        <w:rPr>
          <w:rFonts w:ascii="Times New Roman" w:hAnsi="Times New Roman" w:cs="Times New Roman"/>
          <w:sz w:val="24"/>
          <w:szCs w:val="24"/>
        </w:rPr>
        <w:t xml:space="preserve"> February 14.</w:t>
      </w:r>
    </w:p>
    <w:p w14:paraId="0811D2BE" w14:textId="77777777" w:rsidR="0061202C" w:rsidRPr="00835F91" w:rsidRDefault="0061202C" w:rsidP="00835F91">
      <w:pPr>
        <w:pStyle w:val="ListParagraph"/>
        <w:spacing w:after="0" w:line="240" w:lineRule="auto"/>
        <w:rPr>
          <w:rFonts w:ascii="Times New Roman" w:hAnsi="Times New Roman"/>
          <w:sz w:val="24"/>
        </w:rPr>
      </w:pPr>
    </w:p>
    <w:p w14:paraId="02708FBD" w14:textId="4997F599" w:rsidR="00386A91" w:rsidRPr="00835F91" w:rsidRDefault="00386A91" w:rsidP="00835F91">
      <w:pPr>
        <w:spacing w:after="0" w:line="240" w:lineRule="auto"/>
        <w:rPr>
          <w:rFonts w:ascii="Times New Roman" w:hAnsi="Times New Roman"/>
          <w:b/>
          <w:sz w:val="24"/>
        </w:rPr>
      </w:pPr>
      <w:r w:rsidRPr="00835F91">
        <w:rPr>
          <w:rFonts w:ascii="Times New Roman" w:hAnsi="Times New Roman"/>
          <w:b/>
          <w:sz w:val="24"/>
        </w:rPr>
        <w:t xml:space="preserve">What are </w:t>
      </w:r>
      <w:r w:rsidR="0059068B">
        <w:rPr>
          <w:rFonts w:ascii="Times New Roman" w:hAnsi="Times New Roman" w:cs="Times New Roman"/>
          <w:b/>
          <w:sz w:val="24"/>
          <w:szCs w:val="24"/>
        </w:rPr>
        <w:t>my</w:t>
      </w:r>
      <w:r w:rsidRPr="00084CD3">
        <w:rPr>
          <w:rFonts w:ascii="Times New Roman" w:hAnsi="Times New Roman" w:cs="Times New Roman"/>
          <w:b/>
          <w:sz w:val="24"/>
          <w:szCs w:val="24"/>
        </w:rPr>
        <w:t xml:space="preserve"> out</w:t>
      </w:r>
      <w:r w:rsidRPr="00835F91">
        <w:rPr>
          <w:rFonts w:ascii="Times New Roman" w:hAnsi="Times New Roman"/>
          <w:b/>
          <w:sz w:val="24"/>
        </w:rPr>
        <w:t>-of-</w:t>
      </w:r>
      <w:r w:rsidRPr="00084CD3">
        <w:rPr>
          <w:rFonts w:ascii="Times New Roman" w:hAnsi="Times New Roman" w:cs="Times New Roman"/>
          <w:b/>
          <w:sz w:val="24"/>
          <w:szCs w:val="24"/>
        </w:rPr>
        <w:t>pocket expenses</w:t>
      </w:r>
      <w:r w:rsidRPr="00835F91">
        <w:rPr>
          <w:rFonts w:ascii="Times New Roman" w:hAnsi="Times New Roman"/>
          <w:b/>
          <w:sz w:val="24"/>
        </w:rPr>
        <w:t>?</w:t>
      </w:r>
    </w:p>
    <w:p w14:paraId="58259C8F" w14:textId="062A0EFD" w:rsidR="0073656C" w:rsidRPr="00835F91" w:rsidRDefault="00CA46BE" w:rsidP="00835F91">
      <w:pPr>
        <w:spacing w:after="0" w:line="240" w:lineRule="auto"/>
        <w:rPr>
          <w:rFonts w:ascii="Times New Roman" w:hAnsi="Times New Roman"/>
          <w:sz w:val="24"/>
        </w:rPr>
      </w:pPr>
      <w:r w:rsidRPr="00835F91">
        <w:rPr>
          <w:rFonts w:ascii="Times New Roman" w:hAnsi="Times New Roman"/>
          <w:sz w:val="24"/>
        </w:rPr>
        <w:t xml:space="preserve">Private health insurers offer </w:t>
      </w:r>
      <w:r w:rsidR="00EA456A" w:rsidRPr="00835F91">
        <w:rPr>
          <w:rFonts w:ascii="Times New Roman" w:hAnsi="Times New Roman"/>
          <w:sz w:val="24"/>
        </w:rPr>
        <w:t>two types of prescription coverage</w:t>
      </w:r>
      <w:r w:rsidR="007322B0" w:rsidRPr="00835F91">
        <w:rPr>
          <w:rFonts w:ascii="Times New Roman" w:hAnsi="Times New Roman"/>
          <w:sz w:val="24"/>
        </w:rPr>
        <w:t>:</w:t>
      </w:r>
      <w:r w:rsidR="00386A91" w:rsidRPr="00835F91">
        <w:rPr>
          <w:rFonts w:ascii="Times New Roman" w:hAnsi="Times New Roman"/>
          <w:sz w:val="24"/>
        </w:rPr>
        <w:t xml:space="preserve"> </w:t>
      </w:r>
      <w:r w:rsidR="007322B0" w:rsidRPr="00835F91">
        <w:rPr>
          <w:rFonts w:ascii="Times New Roman" w:hAnsi="Times New Roman"/>
          <w:sz w:val="24"/>
        </w:rPr>
        <w:t>stand</w:t>
      </w:r>
      <w:r w:rsidR="007322B0" w:rsidRPr="00835F91">
        <w:rPr>
          <w:rFonts w:ascii="Times New Roman" w:hAnsi="Times New Roman"/>
          <w:b/>
          <w:sz w:val="24"/>
        </w:rPr>
        <w:t>-</w:t>
      </w:r>
      <w:r w:rsidR="00AD7CAA" w:rsidRPr="00835F91">
        <w:rPr>
          <w:rFonts w:ascii="Times New Roman" w:hAnsi="Times New Roman"/>
          <w:sz w:val="24"/>
        </w:rPr>
        <w:t>alone</w:t>
      </w:r>
      <w:r w:rsidR="00EA456A" w:rsidRPr="00835F91">
        <w:rPr>
          <w:rFonts w:ascii="Times New Roman" w:hAnsi="Times New Roman"/>
          <w:sz w:val="24"/>
        </w:rPr>
        <w:t xml:space="preserve"> </w:t>
      </w:r>
      <w:r w:rsidR="0002112D">
        <w:rPr>
          <w:rFonts w:ascii="Times New Roman" w:hAnsi="Times New Roman" w:cs="Times New Roman"/>
          <w:sz w:val="24"/>
          <w:szCs w:val="24"/>
        </w:rPr>
        <w:t xml:space="preserve">prescription drug </w:t>
      </w:r>
      <w:r w:rsidR="00EA456A" w:rsidRPr="00835F91">
        <w:rPr>
          <w:rFonts w:ascii="Times New Roman" w:hAnsi="Times New Roman"/>
          <w:sz w:val="24"/>
        </w:rPr>
        <w:t>plans</w:t>
      </w:r>
      <w:r w:rsidR="0002112D" w:rsidRPr="00835F91">
        <w:rPr>
          <w:rFonts w:ascii="Times New Roman" w:hAnsi="Times New Roman"/>
          <w:sz w:val="24"/>
        </w:rPr>
        <w:t xml:space="preserve"> </w:t>
      </w:r>
      <w:r w:rsidR="0002112D">
        <w:rPr>
          <w:rFonts w:ascii="Times New Roman" w:hAnsi="Times New Roman" w:cs="Times New Roman"/>
          <w:sz w:val="24"/>
          <w:szCs w:val="24"/>
        </w:rPr>
        <w:t xml:space="preserve">(PDPs) </w:t>
      </w:r>
      <w:r w:rsidR="00AD7CAA" w:rsidRPr="00835F91">
        <w:rPr>
          <w:rFonts w:ascii="Times New Roman" w:hAnsi="Times New Roman"/>
          <w:sz w:val="24"/>
        </w:rPr>
        <w:t>and Part C</w:t>
      </w:r>
      <w:r w:rsidR="00EA456A" w:rsidRPr="00835F91">
        <w:rPr>
          <w:rFonts w:ascii="Times New Roman" w:hAnsi="Times New Roman"/>
          <w:sz w:val="24"/>
        </w:rPr>
        <w:t xml:space="preserve"> Advantage </w:t>
      </w:r>
      <w:r w:rsidR="00835F91">
        <w:rPr>
          <w:rFonts w:ascii="Times New Roman" w:hAnsi="Times New Roman"/>
          <w:sz w:val="24"/>
        </w:rPr>
        <w:t>p</w:t>
      </w:r>
      <w:r w:rsidR="00EA456A" w:rsidRPr="00835F91">
        <w:rPr>
          <w:rFonts w:ascii="Times New Roman" w:hAnsi="Times New Roman"/>
          <w:sz w:val="24"/>
        </w:rPr>
        <w:t>lans</w:t>
      </w:r>
      <w:r w:rsidR="00AD7CAA" w:rsidRPr="00835F91">
        <w:rPr>
          <w:rFonts w:ascii="Times New Roman" w:hAnsi="Times New Roman"/>
          <w:sz w:val="24"/>
        </w:rPr>
        <w:t>.</w:t>
      </w:r>
      <w:r w:rsidR="00386A91" w:rsidRPr="00835F91">
        <w:rPr>
          <w:rFonts w:ascii="Times New Roman" w:hAnsi="Times New Roman"/>
          <w:sz w:val="24"/>
        </w:rPr>
        <w:t xml:space="preserve"> </w:t>
      </w:r>
      <w:r w:rsidR="007322B0" w:rsidRPr="00835F91">
        <w:rPr>
          <w:rFonts w:ascii="Times New Roman" w:hAnsi="Times New Roman"/>
          <w:sz w:val="24"/>
        </w:rPr>
        <w:t>Stand</w:t>
      </w:r>
      <w:r w:rsidR="007322B0" w:rsidRPr="00835F91">
        <w:rPr>
          <w:rFonts w:ascii="Times New Roman" w:hAnsi="Times New Roman"/>
          <w:b/>
          <w:sz w:val="24"/>
        </w:rPr>
        <w:t>-</w:t>
      </w:r>
      <w:r w:rsidR="00EA456A" w:rsidRPr="00835F91">
        <w:rPr>
          <w:rFonts w:ascii="Times New Roman" w:hAnsi="Times New Roman"/>
          <w:sz w:val="24"/>
        </w:rPr>
        <w:t>alone</w:t>
      </w:r>
      <w:r w:rsidR="007322B0" w:rsidRPr="00835F91">
        <w:rPr>
          <w:rFonts w:ascii="Times New Roman" w:hAnsi="Times New Roman"/>
          <w:sz w:val="24"/>
        </w:rPr>
        <w:t xml:space="preserve"> </w:t>
      </w:r>
      <w:r w:rsidR="0002112D">
        <w:rPr>
          <w:rFonts w:ascii="Times New Roman" w:hAnsi="Times New Roman" w:cs="Times New Roman"/>
          <w:sz w:val="24"/>
          <w:szCs w:val="24"/>
        </w:rPr>
        <w:t>PDPs</w:t>
      </w:r>
      <w:r w:rsidR="00EA456A" w:rsidRPr="00835F91">
        <w:rPr>
          <w:rFonts w:ascii="Times New Roman" w:hAnsi="Times New Roman"/>
          <w:sz w:val="24"/>
        </w:rPr>
        <w:t xml:space="preserve"> are for </w:t>
      </w:r>
      <w:r w:rsidR="007322B0" w:rsidRPr="00835F91">
        <w:rPr>
          <w:rFonts w:ascii="Times New Roman" w:hAnsi="Times New Roman"/>
          <w:sz w:val="24"/>
        </w:rPr>
        <w:t xml:space="preserve">enrollees </w:t>
      </w:r>
      <w:r w:rsidR="0002112D">
        <w:rPr>
          <w:rFonts w:ascii="Times New Roman" w:hAnsi="Times New Roman" w:cs="Times New Roman"/>
          <w:sz w:val="24"/>
          <w:szCs w:val="24"/>
        </w:rPr>
        <w:t>with</w:t>
      </w:r>
      <w:r w:rsidR="00EA456A" w:rsidRPr="00835F91">
        <w:rPr>
          <w:rFonts w:ascii="Times New Roman" w:hAnsi="Times New Roman"/>
          <w:sz w:val="24"/>
        </w:rPr>
        <w:t xml:space="preserve"> traditional Part A and Part B</w:t>
      </w:r>
      <w:r w:rsidR="00983133" w:rsidRPr="0002112D">
        <w:rPr>
          <w:rFonts w:ascii="Times New Roman" w:hAnsi="Times New Roman" w:cs="Times New Roman"/>
          <w:sz w:val="24"/>
          <w:szCs w:val="24"/>
        </w:rPr>
        <w:t xml:space="preserve"> insurance</w:t>
      </w:r>
      <w:r w:rsidR="00EA456A" w:rsidRPr="0002112D">
        <w:rPr>
          <w:rFonts w:ascii="Times New Roman" w:hAnsi="Times New Roman" w:cs="Times New Roman"/>
          <w:sz w:val="24"/>
          <w:szCs w:val="24"/>
        </w:rPr>
        <w:t>.</w:t>
      </w:r>
      <w:r w:rsidR="00386A91" w:rsidRPr="00835F91">
        <w:rPr>
          <w:rFonts w:ascii="Times New Roman" w:hAnsi="Times New Roman"/>
          <w:sz w:val="24"/>
        </w:rPr>
        <w:t xml:space="preserve"> </w:t>
      </w:r>
      <w:r w:rsidR="00EA456A" w:rsidRPr="00835F91">
        <w:rPr>
          <w:rFonts w:ascii="Times New Roman" w:hAnsi="Times New Roman"/>
          <w:sz w:val="24"/>
        </w:rPr>
        <w:t xml:space="preserve">Part C </w:t>
      </w:r>
      <w:r w:rsidR="005217C6" w:rsidRPr="00835F91">
        <w:rPr>
          <w:rFonts w:ascii="Times New Roman" w:hAnsi="Times New Roman"/>
          <w:sz w:val="24"/>
        </w:rPr>
        <w:t xml:space="preserve">(Medicare Advantage) </w:t>
      </w:r>
      <w:r w:rsidR="00EA456A" w:rsidRPr="00835F91">
        <w:rPr>
          <w:rFonts w:ascii="Times New Roman" w:hAnsi="Times New Roman"/>
          <w:sz w:val="24"/>
        </w:rPr>
        <w:t xml:space="preserve">plans </w:t>
      </w:r>
      <w:r w:rsidR="0002112D">
        <w:rPr>
          <w:rFonts w:ascii="Times New Roman" w:hAnsi="Times New Roman" w:cs="Times New Roman"/>
          <w:sz w:val="24"/>
          <w:szCs w:val="24"/>
        </w:rPr>
        <w:t>may</w:t>
      </w:r>
      <w:r w:rsidR="00EA456A" w:rsidRPr="00835F91">
        <w:rPr>
          <w:rFonts w:ascii="Times New Roman" w:hAnsi="Times New Roman"/>
          <w:sz w:val="24"/>
        </w:rPr>
        <w:t xml:space="preserve"> offer prescription coverage as part of their </w:t>
      </w:r>
      <w:r w:rsidR="00D54426" w:rsidRPr="00835F91">
        <w:rPr>
          <w:rFonts w:ascii="Times New Roman" w:hAnsi="Times New Roman"/>
          <w:sz w:val="24"/>
        </w:rPr>
        <w:t xml:space="preserve">managed care </w:t>
      </w:r>
      <w:r w:rsidR="00EA456A" w:rsidRPr="00835F91">
        <w:rPr>
          <w:rFonts w:ascii="Times New Roman" w:hAnsi="Times New Roman"/>
          <w:sz w:val="24"/>
        </w:rPr>
        <w:t xml:space="preserve">benefits. </w:t>
      </w:r>
    </w:p>
    <w:p w14:paraId="3A9AD5C2" w14:textId="77777777" w:rsidR="00422159" w:rsidRPr="00835F91" w:rsidRDefault="00422159" w:rsidP="00835F91">
      <w:pPr>
        <w:spacing w:after="0" w:line="240" w:lineRule="auto"/>
        <w:rPr>
          <w:rFonts w:ascii="Times New Roman" w:hAnsi="Times New Roman"/>
          <w:sz w:val="24"/>
        </w:rPr>
      </w:pPr>
    </w:p>
    <w:p w14:paraId="35F3FE81" w14:textId="48CB321C" w:rsidR="0073656C" w:rsidRPr="00835F91" w:rsidRDefault="00523889" w:rsidP="00835F91">
      <w:pPr>
        <w:pStyle w:val="ListParagraph"/>
        <w:numPr>
          <w:ilvl w:val="0"/>
          <w:numId w:val="25"/>
        </w:numPr>
        <w:spacing w:after="0" w:line="240" w:lineRule="auto"/>
        <w:rPr>
          <w:rFonts w:ascii="Times New Roman" w:hAnsi="Times New Roman"/>
          <w:sz w:val="24"/>
        </w:rPr>
      </w:pPr>
      <w:r w:rsidRPr="00835F91">
        <w:rPr>
          <w:rFonts w:ascii="Times New Roman" w:hAnsi="Times New Roman"/>
          <w:sz w:val="24"/>
        </w:rPr>
        <w:t xml:space="preserve">Premiums vary by </w:t>
      </w:r>
      <w:r w:rsidR="00514C90" w:rsidRPr="00835F91">
        <w:rPr>
          <w:rFonts w:ascii="Times New Roman" w:hAnsi="Times New Roman"/>
          <w:sz w:val="24"/>
        </w:rPr>
        <w:t>plan.</w:t>
      </w:r>
    </w:p>
    <w:p w14:paraId="7C1B1BEE" w14:textId="205209E3" w:rsidR="00F3127C" w:rsidRPr="00835F91" w:rsidRDefault="00930D6B" w:rsidP="00835F91">
      <w:pPr>
        <w:pStyle w:val="ListParagraph"/>
        <w:numPr>
          <w:ilvl w:val="0"/>
          <w:numId w:val="25"/>
        </w:numPr>
        <w:spacing w:after="0" w:line="240" w:lineRule="auto"/>
        <w:rPr>
          <w:rFonts w:ascii="Times New Roman" w:hAnsi="Times New Roman"/>
          <w:sz w:val="24"/>
        </w:rPr>
      </w:pPr>
      <w:r w:rsidRPr="00835F91">
        <w:rPr>
          <w:rFonts w:ascii="Times New Roman" w:hAnsi="Times New Roman"/>
          <w:sz w:val="24"/>
        </w:rPr>
        <w:t xml:space="preserve">Part D has four coverage </w:t>
      </w:r>
      <w:r w:rsidR="004E281C">
        <w:rPr>
          <w:rFonts w:ascii="Times New Roman" w:hAnsi="Times New Roman" w:cs="Times New Roman"/>
          <w:sz w:val="24"/>
          <w:szCs w:val="24"/>
        </w:rPr>
        <w:t>phases; o</w:t>
      </w:r>
      <w:r w:rsidR="004E281C" w:rsidRPr="00D7648F">
        <w:rPr>
          <w:rFonts w:ascii="Times New Roman" w:hAnsi="Times New Roman" w:cs="Times New Roman"/>
          <w:sz w:val="24"/>
          <w:szCs w:val="24"/>
        </w:rPr>
        <w:t>ut</w:t>
      </w:r>
      <w:r w:rsidR="004E281C" w:rsidRPr="00835F91">
        <w:rPr>
          <w:rFonts w:ascii="Times New Roman" w:hAnsi="Times New Roman"/>
          <w:b/>
          <w:sz w:val="24"/>
        </w:rPr>
        <w:t>-</w:t>
      </w:r>
      <w:r w:rsidR="004E281C" w:rsidRPr="00835F91">
        <w:rPr>
          <w:rFonts w:ascii="Times New Roman" w:hAnsi="Times New Roman"/>
          <w:sz w:val="24"/>
        </w:rPr>
        <w:t>of</w:t>
      </w:r>
      <w:r w:rsidR="004E281C" w:rsidRPr="00835F91">
        <w:rPr>
          <w:rFonts w:ascii="Times New Roman" w:hAnsi="Times New Roman"/>
          <w:b/>
          <w:sz w:val="24"/>
        </w:rPr>
        <w:t>-</w:t>
      </w:r>
      <w:r w:rsidR="004E281C" w:rsidRPr="00835F91">
        <w:rPr>
          <w:rFonts w:ascii="Times New Roman" w:hAnsi="Times New Roman"/>
          <w:sz w:val="24"/>
        </w:rPr>
        <w:t xml:space="preserve">pocket costs depend upon </w:t>
      </w:r>
      <w:r w:rsidR="004E281C" w:rsidRPr="00D7648F">
        <w:rPr>
          <w:rFonts w:ascii="Times New Roman" w:hAnsi="Times New Roman" w:cs="Times New Roman"/>
          <w:sz w:val="24"/>
          <w:szCs w:val="24"/>
        </w:rPr>
        <w:t xml:space="preserve">your coverage </w:t>
      </w:r>
      <w:r w:rsidR="004E281C">
        <w:rPr>
          <w:rFonts w:ascii="Times New Roman" w:hAnsi="Times New Roman" w:cs="Times New Roman"/>
          <w:sz w:val="24"/>
          <w:szCs w:val="24"/>
        </w:rPr>
        <w:t>phase</w:t>
      </w:r>
      <w:r w:rsidR="004E281C" w:rsidRPr="00D7648F">
        <w:rPr>
          <w:rFonts w:ascii="Times New Roman" w:hAnsi="Times New Roman" w:cs="Times New Roman"/>
          <w:sz w:val="24"/>
          <w:szCs w:val="24"/>
        </w:rPr>
        <w:t>.</w:t>
      </w:r>
      <w:r w:rsidR="00F3127C">
        <w:rPr>
          <w:rFonts w:ascii="Times New Roman" w:hAnsi="Times New Roman" w:cs="Times New Roman"/>
          <w:sz w:val="24"/>
          <w:szCs w:val="24"/>
        </w:rPr>
        <w:t xml:space="preserve"> If your plan has a deductible, you start at </w:t>
      </w:r>
      <w:r w:rsidR="00320709">
        <w:rPr>
          <w:rFonts w:ascii="Times New Roman" w:hAnsi="Times New Roman" w:cs="Times New Roman"/>
          <w:sz w:val="24"/>
          <w:szCs w:val="24"/>
        </w:rPr>
        <w:t>phase</w:t>
      </w:r>
      <w:r w:rsidR="00F3127C">
        <w:rPr>
          <w:rFonts w:ascii="Times New Roman" w:hAnsi="Times New Roman" w:cs="Times New Roman"/>
          <w:sz w:val="24"/>
          <w:szCs w:val="24"/>
        </w:rPr>
        <w:t xml:space="preserve"> 1; if not, you begin at </w:t>
      </w:r>
      <w:r w:rsidR="00320709">
        <w:rPr>
          <w:rFonts w:ascii="Times New Roman" w:hAnsi="Times New Roman" w:cs="Times New Roman"/>
          <w:sz w:val="24"/>
          <w:szCs w:val="24"/>
        </w:rPr>
        <w:t xml:space="preserve">phase </w:t>
      </w:r>
      <w:r w:rsidR="00F3127C">
        <w:rPr>
          <w:rFonts w:ascii="Times New Roman" w:hAnsi="Times New Roman" w:cs="Times New Roman"/>
          <w:sz w:val="24"/>
          <w:szCs w:val="24"/>
        </w:rPr>
        <w:t>2. You</w:t>
      </w:r>
      <w:r w:rsidR="00F3127C" w:rsidRPr="00386A91">
        <w:rPr>
          <w:rFonts w:ascii="Times New Roman" w:hAnsi="Times New Roman" w:cs="Times New Roman"/>
          <w:sz w:val="24"/>
          <w:szCs w:val="24"/>
        </w:rPr>
        <w:t xml:space="preserve"> </w:t>
      </w:r>
      <w:r w:rsidR="00320709">
        <w:rPr>
          <w:rFonts w:ascii="Times New Roman" w:hAnsi="Times New Roman" w:cs="Times New Roman"/>
          <w:sz w:val="24"/>
          <w:szCs w:val="24"/>
        </w:rPr>
        <w:t xml:space="preserve">continue </w:t>
      </w:r>
      <w:r w:rsidR="00F3127C">
        <w:rPr>
          <w:rFonts w:ascii="Times New Roman" w:hAnsi="Times New Roman" w:cs="Times New Roman"/>
          <w:sz w:val="24"/>
          <w:szCs w:val="24"/>
        </w:rPr>
        <w:t>progress</w:t>
      </w:r>
      <w:r w:rsidR="00320709">
        <w:rPr>
          <w:rFonts w:ascii="Times New Roman" w:hAnsi="Times New Roman" w:cs="Times New Roman"/>
          <w:sz w:val="24"/>
          <w:szCs w:val="24"/>
        </w:rPr>
        <w:t>ing</w:t>
      </w:r>
      <w:r w:rsidR="00F3127C">
        <w:rPr>
          <w:rFonts w:ascii="Times New Roman" w:hAnsi="Times New Roman" w:cs="Times New Roman"/>
          <w:sz w:val="24"/>
          <w:szCs w:val="24"/>
        </w:rPr>
        <w:t xml:space="preserve"> to</w:t>
      </w:r>
      <w:r w:rsidR="00F3127C" w:rsidRPr="00386A91">
        <w:rPr>
          <w:rFonts w:ascii="Times New Roman" w:hAnsi="Times New Roman" w:cs="Times New Roman"/>
          <w:sz w:val="24"/>
          <w:szCs w:val="24"/>
        </w:rPr>
        <w:t xml:space="preserve"> </w:t>
      </w:r>
      <w:r w:rsidR="00320709" w:rsidRPr="00835F91">
        <w:rPr>
          <w:rFonts w:ascii="Times New Roman" w:hAnsi="Times New Roman"/>
          <w:sz w:val="24"/>
        </w:rPr>
        <w:t>each</w:t>
      </w:r>
      <w:r w:rsidR="00F3127C" w:rsidRPr="00835F91">
        <w:rPr>
          <w:rFonts w:ascii="Times New Roman" w:hAnsi="Times New Roman"/>
          <w:sz w:val="24"/>
        </w:rPr>
        <w:t xml:space="preserve"> coverage </w:t>
      </w:r>
      <w:r w:rsidR="004E281C">
        <w:rPr>
          <w:rFonts w:ascii="Times New Roman" w:hAnsi="Times New Roman" w:cs="Times New Roman"/>
          <w:sz w:val="24"/>
          <w:szCs w:val="24"/>
        </w:rPr>
        <w:t>phase</w:t>
      </w:r>
      <w:r w:rsidR="00F3127C" w:rsidRPr="00386A91">
        <w:rPr>
          <w:rFonts w:ascii="Times New Roman" w:hAnsi="Times New Roman" w:cs="Times New Roman"/>
          <w:sz w:val="24"/>
          <w:szCs w:val="24"/>
        </w:rPr>
        <w:t xml:space="preserve"> </w:t>
      </w:r>
      <w:r w:rsidR="00320709">
        <w:rPr>
          <w:rFonts w:ascii="Times New Roman" w:hAnsi="Times New Roman" w:cs="Times New Roman"/>
          <w:sz w:val="24"/>
          <w:szCs w:val="24"/>
        </w:rPr>
        <w:t>when</w:t>
      </w:r>
      <w:r w:rsidR="00F3127C" w:rsidRPr="00386A91">
        <w:rPr>
          <w:rFonts w:ascii="Times New Roman" w:hAnsi="Times New Roman" w:cs="Times New Roman"/>
          <w:sz w:val="24"/>
          <w:szCs w:val="24"/>
        </w:rPr>
        <w:t xml:space="preserve"> </w:t>
      </w:r>
      <w:r w:rsidR="00F3127C">
        <w:rPr>
          <w:rFonts w:ascii="Times New Roman" w:hAnsi="Times New Roman" w:cs="Times New Roman"/>
          <w:sz w:val="24"/>
          <w:szCs w:val="24"/>
        </w:rPr>
        <w:t>your</w:t>
      </w:r>
      <w:r w:rsidR="00F3127C" w:rsidRPr="00386A91">
        <w:rPr>
          <w:rFonts w:ascii="Times New Roman" w:hAnsi="Times New Roman" w:cs="Times New Roman"/>
          <w:sz w:val="24"/>
          <w:szCs w:val="24"/>
        </w:rPr>
        <w:t xml:space="preserve"> </w:t>
      </w:r>
      <w:r w:rsidR="00320709">
        <w:rPr>
          <w:rFonts w:ascii="Times New Roman" w:hAnsi="Times New Roman" w:cs="Times New Roman"/>
          <w:sz w:val="24"/>
          <w:szCs w:val="24"/>
        </w:rPr>
        <w:t>out</w:t>
      </w:r>
      <w:r w:rsidR="00320709" w:rsidRPr="00320709">
        <w:rPr>
          <w:rFonts w:ascii="Times New Roman" w:hAnsi="Times New Roman" w:cs="Times New Roman"/>
          <w:b/>
          <w:sz w:val="24"/>
          <w:szCs w:val="24"/>
        </w:rPr>
        <w:t>-</w:t>
      </w:r>
      <w:r w:rsidR="00320709">
        <w:rPr>
          <w:rFonts w:ascii="Times New Roman" w:hAnsi="Times New Roman" w:cs="Times New Roman"/>
          <w:sz w:val="24"/>
          <w:szCs w:val="24"/>
        </w:rPr>
        <w:t>of</w:t>
      </w:r>
      <w:r w:rsidR="00320709" w:rsidRPr="00320709">
        <w:rPr>
          <w:rFonts w:ascii="Times New Roman" w:hAnsi="Times New Roman" w:cs="Times New Roman"/>
          <w:b/>
          <w:sz w:val="24"/>
          <w:szCs w:val="24"/>
        </w:rPr>
        <w:t>-</w:t>
      </w:r>
      <w:r w:rsidR="00320709">
        <w:rPr>
          <w:rFonts w:ascii="Times New Roman" w:hAnsi="Times New Roman" w:cs="Times New Roman"/>
          <w:sz w:val="24"/>
          <w:szCs w:val="24"/>
        </w:rPr>
        <w:t>pocket costs reach</w:t>
      </w:r>
      <w:r w:rsidR="00F3127C" w:rsidRPr="00386A91">
        <w:rPr>
          <w:rFonts w:ascii="Times New Roman" w:hAnsi="Times New Roman" w:cs="Times New Roman"/>
          <w:sz w:val="24"/>
          <w:szCs w:val="24"/>
        </w:rPr>
        <w:t xml:space="preserve"> </w:t>
      </w:r>
      <w:r w:rsidR="00F3127C">
        <w:rPr>
          <w:rFonts w:ascii="Times New Roman" w:hAnsi="Times New Roman" w:cs="Times New Roman"/>
          <w:sz w:val="24"/>
          <w:szCs w:val="24"/>
        </w:rPr>
        <w:t xml:space="preserve">a </w:t>
      </w:r>
      <w:r w:rsidR="00F3127C" w:rsidRPr="00386A91">
        <w:rPr>
          <w:rFonts w:ascii="Times New Roman" w:hAnsi="Times New Roman" w:cs="Times New Roman"/>
          <w:sz w:val="24"/>
          <w:szCs w:val="24"/>
        </w:rPr>
        <w:t xml:space="preserve">certain </w:t>
      </w:r>
      <w:r w:rsidR="004E281C">
        <w:rPr>
          <w:rFonts w:ascii="Times New Roman" w:hAnsi="Times New Roman" w:cs="Times New Roman"/>
          <w:sz w:val="24"/>
          <w:szCs w:val="24"/>
        </w:rPr>
        <w:t>amount</w:t>
      </w:r>
      <w:r w:rsidR="00F3127C">
        <w:rPr>
          <w:rFonts w:ascii="Times New Roman" w:hAnsi="Times New Roman" w:cs="Times New Roman"/>
          <w:sz w:val="24"/>
          <w:szCs w:val="24"/>
        </w:rPr>
        <w:t>.</w:t>
      </w:r>
    </w:p>
    <w:p w14:paraId="2C7F2CA1" w14:textId="17580210" w:rsidR="00F3127C" w:rsidRPr="00E15657" w:rsidRDefault="00320709" w:rsidP="00E15657">
      <w:pPr>
        <w:pStyle w:val="ListParagraph"/>
        <w:numPr>
          <w:ilvl w:val="0"/>
          <w:numId w:val="33"/>
        </w:numPr>
        <w:spacing w:after="0" w:line="240" w:lineRule="auto"/>
        <w:rPr>
          <w:rFonts w:ascii="Times New Roman" w:hAnsi="Times New Roman" w:cs="Times New Roman"/>
          <w:sz w:val="24"/>
          <w:szCs w:val="24"/>
        </w:rPr>
      </w:pPr>
      <w:r w:rsidRPr="00E15657">
        <w:rPr>
          <w:rFonts w:ascii="Times New Roman" w:hAnsi="Times New Roman" w:cs="Times New Roman"/>
          <w:b/>
          <w:sz w:val="24"/>
          <w:szCs w:val="24"/>
        </w:rPr>
        <w:t>Phase</w:t>
      </w:r>
      <w:r w:rsidRPr="00E15657">
        <w:rPr>
          <w:rFonts w:ascii="Times New Roman" w:hAnsi="Times New Roman" w:cs="Times New Roman"/>
          <w:sz w:val="24"/>
          <w:szCs w:val="24"/>
        </w:rPr>
        <w:t xml:space="preserve"> </w:t>
      </w:r>
      <w:r w:rsidR="00F3127C" w:rsidRPr="00E15657">
        <w:rPr>
          <w:rFonts w:ascii="Times New Roman" w:hAnsi="Times New Roman" w:cs="Times New Roman"/>
          <w:b/>
          <w:sz w:val="24"/>
          <w:szCs w:val="24"/>
        </w:rPr>
        <w:t>1: A</w:t>
      </w:r>
      <w:r w:rsidR="00EA456A" w:rsidRPr="00E15657">
        <w:rPr>
          <w:rFonts w:ascii="Times New Roman" w:hAnsi="Times New Roman" w:cs="Times New Roman"/>
          <w:b/>
          <w:sz w:val="24"/>
          <w:szCs w:val="24"/>
        </w:rPr>
        <w:t>nnual deductible</w:t>
      </w:r>
      <w:r w:rsidR="00E15657">
        <w:rPr>
          <w:rFonts w:ascii="Times New Roman" w:hAnsi="Times New Roman" w:cs="Times New Roman"/>
          <w:sz w:val="24"/>
          <w:szCs w:val="24"/>
        </w:rPr>
        <w:t>—</w:t>
      </w:r>
      <w:r w:rsidR="00F3127C" w:rsidRPr="00E15657">
        <w:rPr>
          <w:rFonts w:ascii="Times New Roman" w:hAnsi="Times New Roman" w:cs="Times New Roman"/>
          <w:sz w:val="24"/>
          <w:szCs w:val="24"/>
        </w:rPr>
        <w:t>You pay</w:t>
      </w:r>
      <w:r w:rsidR="00EA456A" w:rsidRPr="00E15657">
        <w:rPr>
          <w:rFonts w:ascii="Times New Roman" w:hAnsi="Times New Roman" w:cs="Times New Roman"/>
          <w:sz w:val="24"/>
          <w:szCs w:val="24"/>
        </w:rPr>
        <w:t xml:space="preserve"> </w:t>
      </w:r>
      <w:r w:rsidR="00F3127C" w:rsidRPr="00E15657">
        <w:rPr>
          <w:rFonts w:ascii="Times New Roman" w:hAnsi="Times New Roman" w:cs="Times New Roman"/>
          <w:sz w:val="24"/>
          <w:szCs w:val="24"/>
        </w:rPr>
        <w:t xml:space="preserve">100 percent of all medication costs until </w:t>
      </w:r>
      <w:r w:rsidRPr="00E15657">
        <w:rPr>
          <w:rFonts w:ascii="Times New Roman" w:hAnsi="Times New Roman" w:cs="Times New Roman"/>
          <w:sz w:val="24"/>
          <w:szCs w:val="24"/>
        </w:rPr>
        <w:t>your out</w:t>
      </w:r>
      <w:r w:rsidRPr="00E15657">
        <w:rPr>
          <w:rFonts w:ascii="Times New Roman" w:hAnsi="Times New Roman" w:cs="Times New Roman"/>
          <w:b/>
          <w:sz w:val="24"/>
          <w:szCs w:val="24"/>
        </w:rPr>
        <w:t>-</w:t>
      </w:r>
      <w:r w:rsidRPr="00E15657">
        <w:rPr>
          <w:rFonts w:ascii="Times New Roman" w:hAnsi="Times New Roman" w:cs="Times New Roman"/>
          <w:sz w:val="24"/>
          <w:szCs w:val="24"/>
        </w:rPr>
        <w:t>of</w:t>
      </w:r>
      <w:r w:rsidRPr="00E15657">
        <w:rPr>
          <w:rFonts w:ascii="Times New Roman" w:hAnsi="Times New Roman" w:cs="Times New Roman"/>
          <w:b/>
          <w:sz w:val="24"/>
          <w:szCs w:val="24"/>
        </w:rPr>
        <w:t>-</w:t>
      </w:r>
      <w:r w:rsidRPr="00E15657">
        <w:rPr>
          <w:rFonts w:ascii="Times New Roman" w:hAnsi="Times New Roman" w:cs="Times New Roman"/>
          <w:sz w:val="24"/>
          <w:szCs w:val="24"/>
        </w:rPr>
        <w:t xml:space="preserve">pocket costs </w:t>
      </w:r>
      <w:r w:rsidR="00F3127C" w:rsidRPr="00E15657">
        <w:rPr>
          <w:rFonts w:ascii="Times New Roman" w:hAnsi="Times New Roman" w:cs="Times New Roman"/>
          <w:sz w:val="24"/>
          <w:szCs w:val="24"/>
        </w:rPr>
        <w:t>reach the annual deductible</w:t>
      </w:r>
      <w:r w:rsidR="00D7648F" w:rsidRPr="00E15657">
        <w:rPr>
          <w:rFonts w:ascii="Times New Roman" w:hAnsi="Times New Roman" w:cs="Times New Roman"/>
          <w:sz w:val="24"/>
          <w:szCs w:val="24"/>
        </w:rPr>
        <w:t>.</w:t>
      </w:r>
    </w:p>
    <w:p w14:paraId="68B20C31" w14:textId="2653E6C6" w:rsidR="00F3127C" w:rsidRPr="00E15657" w:rsidRDefault="00320709" w:rsidP="00E15657">
      <w:pPr>
        <w:pStyle w:val="ListParagraph"/>
        <w:numPr>
          <w:ilvl w:val="0"/>
          <w:numId w:val="33"/>
        </w:numPr>
        <w:spacing w:after="0" w:line="240" w:lineRule="auto"/>
        <w:rPr>
          <w:rFonts w:ascii="Times New Roman" w:hAnsi="Times New Roman" w:cs="Times New Roman"/>
          <w:sz w:val="24"/>
          <w:szCs w:val="24"/>
        </w:rPr>
      </w:pPr>
      <w:r w:rsidRPr="00E15657">
        <w:rPr>
          <w:rFonts w:ascii="Times New Roman" w:hAnsi="Times New Roman" w:cs="Times New Roman"/>
          <w:b/>
          <w:sz w:val="24"/>
          <w:szCs w:val="24"/>
        </w:rPr>
        <w:t>Phase</w:t>
      </w:r>
      <w:r w:rsidRPr="00E15657">
        <w:rPr>
          <w:rFonts w:ascii="Times New Roman" w:hAnsi="Times New Roman" w:cs="Times New Roman"/>
          <w:sz w:val="24"/>
          <w:szCs w:val="24"/>
        </w:rPr>
        <w:t xml:space="preserve"> </w:t>
      </w:r>
      <w:r w:rsidR="00EA456A" w:rsidRPr="00E15657">
        <w:rPr>
          <w:rFonts w:ascii="Times New Roman" w:hAnsi="Times New Roman" w:cs="Times New Roman"/>
          <w:b/>
          <w:sz w:val="24"/>
          <w:szCs w:val="24"/>
        </w:rPr>
        <w:t>2</w:t>
      </w:r>
      <w:r w:rsidR="00F3127C" w:rsidRPr="00E15657">
        <w:rPr>
          <w:rFonts w:ascii="Times New Roman" w:hAnsi="Times New Roman" w:cs="Times New Roman"/>
          <w:b/>
          <w:sz w:val="24"/>
          <w:szCs w:val="24"/>
        </w:rPr>
        <w:t>:</w:t>
      </w:r>
      <w:r w:rsidR="00EA456A" w:rsidRPr="00E15657">
        <w:rPr>
          <w:rFonts w:ascii="Times New Roman" w:hAnsi="Times New Roman" w:cs="Times New Roman"/>
          <w:b/>
          <w:sz w:val="24"/>
          <w:szCs w:val="24"/>
        </w:rPr>
        <w:t xml:space="preserve"> </w:t>
      </w:r>
      <w:r w:rsidR="00B47487" w:rsidRPr="00E15657">
        <w:rPr>
          <w:rFonts w:ascii="Times New Roman" w:hAnsi="Times New Roman" w:cs="Times New Roman"/>
          <w:b/>
          <w:sz w:val="24"/>
          <w:szCs w:val="24"/>
        </w:rPr>
        <w:t>I</w:t>
      </w:r>
      <w:r w:rsidR="00EA456A" w:rsidRPr="00E15657">
        <w:rPr>
          <w:rFonts w:ascii="Times New Roman" w:hAnsi="Times New Roman" w:cs="Times New Roman"/>
          <w:b/>
          <w:sz w:val="24"/>
          <w:szCs w:val="24"/>
        </w:rPr>
        <w:t>nitial coverage</w:t>
      </w:r>
      <w:r w:rsidR="00E15657">
        <w:rPr>
          <w:rFonts w:ascii="Times New Roman" w:hAnsi="Times New Roman" w:cs="Times New Roman"/>
          <w:sz w:val="24"/>
          <w:szCs w:val="24"/>
        </w:rPr>
        <w:t>—</w:t>
      </w:r>
      <w:r w:rsidR="00B47487" w:rsidRPr="00E15657">
        <w:rPr>
          <w:rFonts w:ascii="Times New Roman" w:hAnsi="Times New Roman" w:cs="Times New Roman"/>
          <w:sz w:val="24"/>
          <w:szCs w:val="24"/>
        </w:rPr>
        <w:t xml:space="preserve">Once you’ve met your annual deductible, you and your insurance plan pay medication costs until the shared total </w:t>
      </w:r>
      <w:r w:rsidRPr="00E15657">
        <w:rPr>
          <w:rFonts w:ascii="Times New Roman" w:hAnsi="Times New Roman" w:cs="Times New Roman"/>
          <w:sz w:val="24"/>
          <w:szCs w:val="24"/>
        </w:rPr>
        <w:t xml:space="preserve">costs reach </w:t>
      </w:r>
      <w:r w:rsidR="00B47487" w:rsidRPr="00E15657">
        <w:rPr>
          <w:rFonts w:ascii="Times New Roman" w:hAnsi="Times New Roman" w:cs="Times New Roman"/>
          <w:sz w:val="24"/>
          <w:szCs w:val="24"/>
        </w:rPr>
        <w:t>a certain amount.</w:t>
      </w:r>
    </w:p>
    <w:p w14:paraId="62E26B80" w14:textId="2BF3EDEB" w:rsidR="00F3127C" w:rsidRPr="00E15657" w:rsidRDefault="00320709" w:rsidP="00B5201A">
      <w:pPr>
        <w:pStyle w:val="ListParagraph"/>
        <w:numPr>
          <w:ilvl w:val="0"/>
          <w:numId w:val="33"/>
        </w:numPr>
        <w:spacing w:after="0" w:line="240" w:lineRule="auto"/>
        <w:rPr>
          <w:rFonts w:ascii="Times New Roman" w:hAnsi="Times New Roman" w:cs="Times New Roman"/>
          <w:sz w:val="24"/>
          <w:szCs w:val="24"/>
        </w:rPr>
      </w:pPr>
      <w:r w:rsidRPr="00E15657">
        <w:rPr>
          <w:rFonts w:ascii="Times New Roman" w:hAnsi="Times New Roman" w:cs="Times New Roman"/>
          <w:b/>
          <w:sz w:val="24"/>
          <w:szCs w:val="24"/>
        </w:rPr>
        <w:t>Phase</w:t>
      </w:r>
      <w:r w:rsidRPr="00E15657">
        <w:rPr>
          <w:rFonts w:ascii="Times New Roman" w:hAnsi="Times New Roman" w:cs="Times New Roman"/>
          <w:sz w:val="24"/>
          <w:szCs w:val="24"/>
        </w:rPr>
        <w:t xml:space="preserve"> </w:t>
      </w:r>
      <w:r w:rsidR="00EA456A" w:rsidRPr="00E15657">
        <w:rPr>
          <w:rFonts w:ascii="Times New Roman" w:hAnsi="Times New Roman" w:cs="Times New Roman"/>
          <w:b/>
          <w:sz w:val="24"/>
          <w:szCs w:val="24"/>
        </w:rPr>
        <w:t>3</w:t>
      </w:r>
      <w:r w:rsidR="00F3127C" w:rsidRPr="00E15657">
        <w:rPr>
          <w:rFonts w:ascii="Times New Roman" w:hAnsi="Times New Roman" w:cs="Times New Roman"/>
          <w:b/>
          <w:sz w:val="24"/>
          <w:szCs w:val="24"/>
        </w:rPr>
        <w:t>:</w:t>
      </w:r>
      <w:r w:rsidR="00EA456A" w:rsidRPr="00E15657">
        <w:rPr>
          <w:rFonts w:ascii="Times New Roman" w:hAnsi="Times New Roman" w:cs="Times New Roman"/>
          <w:b/>
          <w:sz w:val="24"/>
          <w:szCs w:val="24"/>
        </w:rPr>
        <w:t xml:space="preserve"> </w:t>
      </w:r>
      <w:r w:rsidR="00B47487" w:rsidRPr="00E15657">
        <w:rPr>
          <w:rFonts w:ascii="Times New Roman" w:hAnsi="Times New Roman" w:cs="Times New Roman"/>
          <w:b/>
          <w:sz w:val="24"/>
          <w:szCs w:val="24"/>
        </w:rPr>
        <w:t>C</w:t>
      </w:r>
      <w:r w:rsidR="00EA456A" w:rsidRPr="00E15657">
        <w:rPr>
          <w:rFonts w:ascii="Times New Roman" w:hAnsi="Times New Roman" w:cs="Times New Roman"/>
          <w:b/>
          <w:sz w:val="24"/>
          <w:szCs w:val="24"/>
        </w:rPr>
        <w:t>overage gap</w:t>
      </w:r>
      <w:r w:rsidR="00EA456A" w:rsidRPr="00E15657">
        <w:rPr>
          <w:rFonts w:ascii="Times New Roman" w:hAnsi="Times New Roman" w:cs="Times New Roman"/>
          <w:sz w:val="24"/>
          <w:szCs w:val="24"/>
        </w:rPr>
        <w:t xml:space="preserve"> (a.k.a</w:t>
      </w:r>
      <w:r w:rsidR="00930D6B" w:rsidRPr="00E15657">
        <w:rPr>
          <w:rFonts w:ascii="Times New Roman" w:hAnsi="Times New Roman" w:cs="Times New Roman"/>
          <w:sz w:val="24"/>
          <w:szCs w:val="24"/>
        </w:rPr>
        <w:t>.</w:t>
      </w:r>
      <w:r w:rsidR="00432001" w:rsidRPr="00E15657">
        <w:rPr>
          <w:rFonts w:ascii="Times New Roman" w:hAnsi="Times New Roman" w:cs="Times New Roman"/>
          <w:sz w:val="24"/>
          <w:szCs w:val="24"/>
        </w:rPr>
        <w:t>,</w:t>
      </w:r>
      <w:r w:rsidR="00EA456A" w:rsidRPr="00E15657">
        <w:rPr>
          <w:rFonts w:ascii="Times New Roman" w:hAnsi="Times New Roman" w:cs="Times New Roman"/>
          <w:sz w:val="24"/>
          <w:szCs w:val="24"/>
        </w:rPr>
        <w:t xml:space="preserve"> “the donut hole”)</w:t>
      </w:r>
      <w:r w:rsidR="00E15657">
        <w:rPr>
          <w:rFonts w:ascii="Times New Roman" w:hAnsi="Times New Roman" w:cs="Times New Roman"/>
          <w:sz w:val="24"/>
          <w:szCs w:val="24"/>
        </w:rPr>
        <w:t>—</w:t>
      </w:r>
      <w:r w:rsidR="00D7648F" w:rsidRPr="00E15657">
        <w:rPr>
          <w:rFonts w:ascii="Times New Roman" w:hAnsi="Times New Roman" w:cs="Times New Roman"/>
          <w:sz w:val="24"/>
          <w:szCs w:val="24"/>
        </w:rPr>
        <w:t>Once</w:t>
      </w:r>
      <w:r w:rsidR="00B47487" w:rsidRPr="00E15657">
        <w:rPr>
          <w:rFonts w:ascii="Times New Roman" w:hAnsi="Times New Roman" w:cs="Times New Roman"/>
          <w:sz w:val="24"/>
          <w:szCs w:val="24"/>
        </w:rPr>
        <w:t xml:space="preserve"> you’ve </w:t>
      </w:r>
      <w:r w:rsidR="00D7648F" w:rsidRPr="00E15657">
        <w:rPr>
          <w:rFonts w:ascii="Times New Roman" w:hAnsi="Times New Roman" w:cs="Times New Roman"/>
          <w:sz w:val="24"/>
          <w:szCs w:val="24"/>
        </w:rPr>
        <w:t>reached</w:t>
      </w:r>
      <w:r w:rsidR="00B47487" w:rsidRPr="00E15657">
        <w:rPr>
          <w:rFonts w:ascii="Times New Roman" w:hAnsi="Times New Roman" w:cs="Times New Roman"/>
          <w:sz w:val="24"/>
          <w:szCs w:val="24"/>
        </w:rPr>
        <w:t xml:space="preserve"> the limit in </w:t>
      </w:r>
      <w:r w:rsidR="0059068B" w:rsidRPr="00E15657">
        <w:rPr>
          <w:rFonts w:ascii="Times New Roman" w:hAnsi="Times New Roman" w:cs="Times New Roman"/>
          <w:sz w:val="24"/>
          <w:szCs w:val="24"/>
        </w:rPr>
        <w:t>phase</w:t>
      </w:r>
      <w:r w:rsidR="00B47487" w:rsidRPr="00E15657">
        <w:rPr>
          <w:rFonts w:ascii="Times New Roman" w:hAnsi="Times New Roman" w:cs="Times New Roman"/>
          <w:sz w:val="24"/>
          <w:szCs w:val="24"/>
        </w:rPr>
        <w:t xml:space="preserve"> 2, </w:t>
      </w:r>
      <w:r w:rsidR="004E281C" w:rsidRPr="00E15657">
        <w:rPr>
          <w:rFonts w:ascii="Times New Roman" w:hAnsi="Times New Roman" w:cs="Times New Roman"/>
          <w:color w:val="222222"/>
          <w:sz w:val="24"/>
          <w:szCs w:val="24"/>
        </w:rPr>
        <w:t>you typically pay 40</w:t>
      </w:r>
      <w:r w:rsidR="00E15657">
        <w:rPr>
          <w:rFonts w:ascii="Times New Roman" w:hAnsi="Times New Roman" w:cs="Times New Roman"/>
          <w:color w:val="222222"/>
          <w:sz w:val="24"/>
          <w:szCs w:val="24"/>
        </w:rPr>
        <w:t xml:space="preserve"> percent</w:t>
      </w:r>
      <w:r w:rsidR="004E281C" w:rsidRPr="00E15657">
        <w:rPr>
          <w:rFonts w:ascii="Times New Roman" w:hAnsi="Times New Roman" w:cs="Times New Roman"/>
          <w:sz w:val="24"/>
          <w:szCs w:val="24"/>
        </w:rPr>
        <w:t>–</w:t>
      </w:r>
      <w:r w:rsidR="004E281C" w:rsidRPr="00E15657">
        <w:rPr>
          <w:rFonts w:ascii="Times New Roman" w:hAnsi="Times New Roman" w:cs="Times New Roman"/>
          <w:color w:val="222222"/>
          <w:sz w:val="24"/>
          <w:szCs w:val="24"/>
        </w:rPr>
        <w:t>51 percent of the plan’s cost for drugs</w:t>
      </w:r>
      <w:r w:rsidR="004E281C" w:rsidRPr="00E15657">
        <w:rPr>
          <w:rFonts w:ascii="Times New Roman" w:hAnsi="Times New Roman" w:cs="Times New Roman"/>
          <w:sz w:val="24"/>
          <w:szCs w:val="24"/>
        </w:rPr>
        <w:t xml:space="preserve"> until you </w:t>
      </w:r>
      <w:r w:rsidR="00D7648F" w:rsidRPr="00E15657">
        <w:rPr>
          <w:rFonts w:ascii="Times New Roman" w:hAnsi="Times New Roman" w:cs="Times New Roman"/>
          <w:sz w:val="24"/>
          <w:szCs w:val="24"/>
        </w:rPr>
        <w:t>reach</w:t>
      </w:r>
      <w:r w:rsidR="004E281C" w:rsidRPr="00E15657">
        <w:rPr>
          <w:rFonts w:ascii="Times New Roman" w:hAnsi="Times New Roman" w:cs="Times New Roman"/>
          <w:sz w:val="24"/>
          <w:szCs w:val="24"/>
        </w:rPr>
        <w:t xml:space="preserve"> a certain amount</w:t>
      </w:r>
      <w:r w:rsidR="00B47487" w:rsidRPr="00E15657">
        <w:rPr>
          <w:rFonts w:ascii="Times New Roman" w:hAnsi="Times New Roman" w:cs="Times New Roman"/>
          <w:sz w:val="24"/>
          <w:szCs w:val="24"/>
        </w:rPr>
        <w:t>.</w:t>
      </w:r>
      <w:r w:rsidR="0016446A">
        <w:rPr>
          <w:rFonts w:ascii="Times New Roman" w:hAnsi="Times New Roman" w:cs="Times New Roman"/>
          <w:sz w:val="24"/>
          <w:szCs w:val="24"/>
        </w:rPr>
        <w:t xml:space="preserve"> </w:t>
      </w:r>
      <w:r w:rsidR="00B5201A">
        <w:rPr>
          <w:rFonts w:ascii="Times New Roman" w:hAnsi="Times New Roman" w:cs="Times New Roman"/>
          <w:sz w:val="24"/>
          <w:szCs w:val="24"/>
        </w:rPr>
        <w:t xml:space="preserve">Click the link for more information on Medicare Part D Late Enrollment Penalty: </w:t>
      </w:r>
      <w:hyperlink r:id="rId8" w:history="1">
        <w:r w:rsidR="00B5201A" w:rsidRPr="00B5201A">
          <w:rPr>
            <w:rStyle w:val="Hyperlink"/>
            <w:rFonts w:ascii="Times New Roman" w:hAnsi="Times New Roman" w:cs="Times New Roman"/>
            <w:sz w:val="24"/>
            <w:szCs w:val="24"/>
          </w:rPr>
          <w:t>https://www.medicare.gov/part-d/costs/penalty/part-d-late-enrollment-penalty.html</w:t>
        </w:r>
      </w:hyperlink>
      <w:bookmarkStart w:id="0" w:name="_GoBack"/>
      <w:bookmarkEnd w:id="0"/>
    </w:p>
    <w:p w14:paraId="3C663ED7" w14:textId="0A61A0D8" w:rsidR="00C8684D" w:rsidRPr="00E15657" w:rsidRDefault="00320709" w:rsidP="00E15657">
      <w:pPr>
        <w:pStyle w:val="ListParagraph"/>
        <w:numPr>
          <w:ilvl w:val="0"/>
          <w:numId w:val="33"/>
        </w:numPr>
        <w:spacing w:after="0" w:line="240" w:lineRule="auto"/>
        <w:rPr>
          <w:rFonts w:ascii="Times New Roman" w:hAnsi="Times New Roman" w:cs="Times New Roman"/>
          <w:sz w:val="24"/>
          <w:szCs w:val="24"/>
        </w:rPr>
      </w:pPr>
      <w:r w:rsidRPr="00E15657">
        <w:rPr>
          <w:rFonts w:ascii="Times New Roman" w:hAnsi="Times New Roman" w:cs="Times New Roman"/>
          <w:b/>
          <w:sz w:val="24"/>
          <w:szCs w:val="24"/>
        </w:rPr>
        <w:lastRenderedPageBreak/>
        <w:t>Phase</w:t>
      </w:r>
      <w:r w:rsidRPr="00E15657">
        <w:rPr>
          <w:rFonts w:ascii="Times New Roman" w:hAnsi="Times New Roman" w:cs="Times New Roman"/>
          <w:sz w:val="24"/>
          <w:szCs w:val="24"/>
        </w:rPr>
        <w:t xml:space="preserve"> </w:t>
      </w:r>
      <w:r w:rsidR="00EA456A" w:rsidRPr="00E15657">
        <w:rPr>
          <w:rFonts w:ascii="Times New Roman" w:hAnsi="Times New Roman" w:cs="Times New Roman"/>
          <w:b/>
          <w:sz w:val="24"/>
          <w:szCs w:val="24"/>
        </w:rPr>
        <w:t>4</w:t>
      </w:r>
      <w:r w:rsidR="00F3127C" w:rsidRPr="00E15657">
        <w:rPr>
          <w:rFonts w:ascii="Times New Roman" w:hAnsi="Times New Roman" w:cs="Times New Roman"/>
          <w:b/>
          <w:sz w:val="24"/>
          <w:szCs w:val="24"/>
        </w:rPr>
        <w:t>:</w:t>
      </w:r>
      <w:r w:rsidR="00EA456A" w:rsidRPr="00E15657">
        <w:rPr>
          <w:rFonts w:ascii="Times New Roman" w:hAnsi="Times New Roman" w:cs="Times New Roman"/>
          <w:b/>
          <w:sz w:val="24"/>
          <w:szCs w:val="24"/>
        </w:rPr>
        <w:t xml:space="preserve"> </w:t>
      </w:r>
      <w:r w:rsidR="00B47487" w:rsidRPr="00E15657">
        <w:rPr>
          <w:rFonts w:ascii="Times New Roman" w:hAnsi="Times New Roman" w:cs="Times New Roman"/>
          <w:b/>
          <w:sz w:val="24"/>
          <w:szCs w:val="24"/>
        </w:rPr>
        <w:t>C</w:t>
      </w:r>
      <w:r w:rsidR="00C8684D" w:rsidRPr="00E15657">
        <w:rPr>
          <w:rFonts w:ascii="Times New Roman" w:hAnsi="Times New Roman" w:cs="Times New Roman"/>
          <w:b/>
          <w:sz w:val="24"/>
          <w:szCs w:val="24"/>
        </w:rPr>
        <w:t>atastrophic coverage</w:t>
      </w:r>
      <w:r w:rsidR="00E15657">
        <w:rPr>
          <w:rFonts w:ascii="Times New Roman" w:hAnsi="Times New Roman" w:cs="Times New Roman"/>
          <w:sz w:val="24"/>
          <w:szCs w:val="24"/>
        </w:rPr>
        <w:t>—</w:t>
      </w:r>
      <w:r w:rsidR="00D7648F" w:rsidRPr="00E15657">
        <w:rPr>
          <w:rFonts w:ascii="Times New Roman" w:hAnsi="Times New Roman" w:cs="Times New Roman"/>
          <w:sz w:val="24"/>
          <w:szCs w:val="24"/>
        </w:rPr>
        <w:t xml:space="preserve">Once you’ve reached the limit </w:t>
      </w:r>
      <w:r w:rsidRPr="00E15657">
        <w:rPr>
          <w:rFonts w:ascii="Times New Roman" w:hAnsi="Times New Roman" w:cs="Times New Roman"/>
          <w:sz w:val="24"/>
          <w:szCs w:val="24"/>
        </w:rPr>
        <w:t>of out</w:t>
      </w:r>
      <w:r w:rsidRPr="00E15657">
        <w:rPr>
          <w:rFonts w:ascii="Times New Roman" w:hAnsi="Times New Roman" w:cs="Times New Roman"/>
          <w:b/>
          <w:sz w:val="24"/>
          <w:szCs w:val="24"/>
        </w:rPr>
        <w:t>-</w:t>
      </w:r>
      <w:r w:rsidRPr="00E15657">
        <w:rPr>
          <w:rFonts w:ascii="Times New Roman" w:hAnsi="Times New Roman" w:cs="Times New Roman"/>
          <w:sz w:val="24"/>
          <w:szCs w:val="24"/>
        </w:rPr>
        <w:t>of</w:t>
      </w:r>
      <w:r w:rsidRPr="00E15657">
        <w:rPr>
          <w:rFonts w:ascii="Times New Roman" w:hAnsi="Times New Roman" w:cs="Times New Roman"/>
          <w:b/>
          <w:sz w:val="24"/>
          <w:szCs w:val="24"/>
        </w:rPr>
        <w:t>-</w:t>
      </w:r>
      <w:r w:rsidRPr="00E15657">
        <w:rPr>
          <w:rFonts w:ascii="Times New Roman" w:hAnsi="Times New Roman" w:cs="Times New Roman"/>
          <w:sz w:val="24"/>
          <w:szCs w:val="24"/>
        </w:rPr>
        <w:t>pocket costs in</w:t>
      </w:r>
      <w:r w:rsidR="00D7648F" w:rsidRPr="00E15657">
        <w:rPr>
          <w:rFonts w:ascii="Times New Roman" w:hAnsi="Times New Roman" w:cs="Times New Roman"/>
          <w:sz w:val="24"/>
          <w:szCs w:val="24"/>
        </w:rPr>
        <w:t xml:space="preserve"> </w:t>
      </w:r>
      <w:r w:rsidR="0059068B" w:rsidRPr="00E15657">
        <w:rPr>
          <w:rFonts w:ascii="Times New Roman" w:hAnsi="Times New Roman" w:cs="Times New Roman"/>
          <w:sz w:val="24"/>
          <w:szCs w:val="24"/>
        </w:rPr>
        <w:t>phase</w:t>
      </w:r>
      <w:r w:rsidR="00D7648F" w:rsidRPr="00E15657">
        <w:rPr>
          <w:rFonts w:ascii="Times New Roman" w:hAnsi="Times New Roman" w:cs="Times New Roman"/>
          <w:sz w:val="24"/>
          <w:szCs w:val="24"/>
        </w:rPr>
        <w:t xml:space="preserve"> 3, </w:t>
      </w:r>
      <w:r w:rsidR="004E281C" w:rsidRPr="00E15657">
        <w:rPr>
          <w:rFonts w:ascii="Times New Roman" w:hAnsi="Times New Roman" w:cs="Times New Roman"/>
          <w:color w:val="222222"/>
          <w:sz w:val="24"/>
          <w:szCs w:val="24"/>
        </w:rPr>
        <w:t xml:space="preserve">you pay </w:t>
      </w:r>
      <w:r w:rsidR="00E15657" w:rsidRPr="00E15657">
        <w:rPr>
          <w:rFonts w:ascii="Times New Roman" w:hAnsi="Times New Roman" w:cs="Times New Roman"/>
          <w:color w:val="222222"/>
          <w:sz w:val="24"/>
          <w:szCs w:val="24"/>
        </w:rPr>
        <w:t xml:space="preserve">only </w:t>
      </w:r>
      <w:r w:rsidR="004E281C" w:rsidRPr="00E15657">
        <w:rPr>
          <w:rFonts w:ascii="Times New Roman" w:hAnsi="Times New Roman" w:cs="Times New Roman"/>
          <w:color w:val="222222"/>
          <w:sz w:val="24"/>
          <w:szCs w:val="24"/>
        </w:rPr>
        <w:t>a small coinsurance or copayment for covered prescription drugs for the remainder of the year</w:t>
      </w:r>
      <w:r w:rsidR="00D7648F" w:rsidRPr="00E15657">
        <w:rPr>
          <w:rFonts w:ascii="Times New Roman" w:hAnsi="Times New Roman" w:cs="Times New Roman"/>
          <w:sz w:val="24"/>
          <w:szCs w:val="24"/>
        </w:rPr>
        <w:t>.</w:t>
      </w:r>
    </w:p>
    <w:p w14:paraId="0547E38F" w14:textId="43C5237D" w:rsidR="006F2939" w:rsidRPr="00E15657" w:rsidRDefault="00930D6B" w:rsidP="00E15657">
      <w:pPr>
        <w:pStyle w:val="ListParagraph"/>
        <w:numPr>
          <w:ilvl w:val="0"/>
          <w:numId w:val="32"/>
        </w:numPr>
        <w:spacing w:after="0" w:line="240" w:lineRule="auto"/>
        <w:rPr>
          <w:rFonts w:ascii="Times New Roman" w:hAnsi="Times New Roman"/>
          <w:sz w:val="24"/>
        </w:rPr>
      </w:pPr>
      <w:r w:rsidRPr="00E15657">
        <w:rPr>
          <w:rFonts w:ascii="Times New Roman" w:hAnsi="Times New Roman"/>
          <w:sz w:val="24"/>
        </w:rPr>
        <w:t xml:space="preserve">The monthly Explanation of Benefits </w:t>
      </w:r>
      <w:r w:rsidR="00432001" w:rsidRPr="00D7648F">
        <w:rPr>
          <w:rFonts w:ascii="Times New Roman" w:hAnsi="Times New Roman" w:cs="Times New Roman"/>
          <w:sz w:val="24"/>
          <w:szCs w:val="24"/>
        </w:rPr>
        <w:t xml:space="preserve">is a notice that </w:t>
      </w:r>
      <w:r w:rsidRPr="00E15657">
        <w:rPr>
          <w:rFonts w:ascii="Times New Roman" w:hAnsi="Times New Roman"/>
          <w:sz w:val="24"/>
        </w:rPr>
        <w:t xml:space="preserve">details </w:t>
      </w:r>
      <w:r w:rsidR="005217C6" w:rsidRPr="00E15657">
        <w:rPr>
          <w:rFonts w:ascii="Times New Roman" w:hAnsi="Times New Roman"/>
          <w:sz w:val="24"/>
        </w:rPr>
        <w:t xml:space="preserve">the </w:t>
      </w:r>
      <w:r w:rsidRPr="00E15657">
        <w:rPr>
          <w:rFonts w:ascii="Times New Roman" w:hAnsi="Times New Roman"/>
          <w:sz w:val="24"/>
        </w:rPr>
        <w:t xml:space="preserve">amount spent by the </w:t>
      </w:r>
      <w:r w:rsidR="00432001" w:rsidRPr="00D7648F">
        <w:rPr>
          <w:rFonts w:ascii="Times New Roman" w:hAnsi="Times New Roman" w:cs="Times New Roman"/>
          <w:sz w:val="24"/>
          <w:szCs w:val="24"/>
        </w:rPr>
        <w:t xml:space="preserve">insurance company </w:t>
      </w:r>
      <w:r w:rsidR="00DA6503" w:rsidRPr="00D7648F">
        <w:rPr>
          <w:rFonts w:ascii="Times New Roman" w:hAnsi="Times New Roman" w:cs="Times New Roman"/>
          <w:sz w:val="24"/>
          <w:szCs w:val="24"/>
        </w:rPr>
        <w:t>when</w:t>
      </w:r>
      <w:r w:rsidR="00432001" w:rsidRPr="00D7648F">
        <w:rPr>
          <w:rFonts w:ascii="Times New Roman" w:hAnsi="Times New Roman" w:cs="Times New Roman"/>
          <w:sz w:val="24"/>
          <w:szCs w:val="24"/>
        </w:rPr>
        <w:t xml:space="preserve"> you</w:t>
      </w:r>
      <w:r w:rsidR="00CB71D7">
        <w:rPr>
          <w:rFonts w:ascii="Times New Roman" w:hAnsi="Times New Roman" w:cs="Times New Roman"/>
          <w:sz w:val="24"/>
          <w:szCs w:val="24"/>
        </w:rPr>
        <w:t>’ve</w:t>
      </w:r>
      <w:r w:rsidR="00432001" w:rsidRPr="00D7648F">
        <w:rPr>
          <w:rFonts w:ascii="Times New Roman" w:hAnsi="Times New Roman" w:cs="Times New Roman"/>
          <w:sz w:val="24"/>
          <w:szCs w:val="24"/>
        </w:rPr>
        <w:t xml:space="preserve"> receive</w:t>
      </w:r>
      <w:r w:rsidR="00CB71D7">
        <w:rPr>
          <w:rFonts w:ascii="Times New Roman" w:hAnsi="Times New Roman" w:cs="Times New Roman"/>
          <w:sz w:val="24"/>
          <w:szCs w:val="24"/>
        </w:rPr>
        <w:t>d</w:t>
      </w:r>
      <w:r w:rsidR="00432001" w:rsidRPr="00D7648F">
        <w:rPr>
          <w:rFonts w:ascii="Times New Roman" w:hAnsi="Times New Roman" w:cs="Times New Roman"/>
          <w:sz w:val="24"/>
          <w:szCs w:val="24"/>
        </w:rPr>
        <w:t xml:space="preserve"> medical services or items</w:t>
      </w:r>
      <w:r w:rsidRPr="00D7648F">
        <w:rPr>
          <w:rFonts w:ascii="Times New Roman" w:hAnsi="Times New Roman" w:cs="Times New Roman"/>
          <w:sz w:val="24"/>
          <w:szCs w:val="24"/>
        </w:rPr>
        <w:t>.</w:t>
      </w:r>
    </w:p>
    <w:p w14:paraId="19B9BE92" w14:textId="5E642FEB" w:rsidR="001C69BE" w:rsidRPr="00E15657" w:rsidRDefault="001C69BE" w:rsidP="00E15657">
      <w:pPr>
        <w:pStyle w:val="ListParagraph"/>
        <w:numPr>
          <w:ilvl w:val="0"/>
          <w:numId w:val="32"/>
        </w:numPr>
        <w:spacing w:after="0" w:line="240" w:lineRule="auto"/>
        <w:rPr>
          <w:rFonts w:ascii="Times New Roman" w:hAnsi="Times New Roman"/>
          <w:sz w:val="24"/>
        </w:rPr>
      </w:pPr>
      <w:r w:rsidRPr="00E15657">
        <w:rPr>
          <w:rFonts w:ascii="Times New Roman" w:hAnsi="Times New Roman"/>
          <w:sz w:val="24"/>
        </w:rPr>
        <w:t>Each Part D plan has a list of prescriptions it covers</w:t>
      </w:r>
      <w:r w:rsidR="00DA6503" w:rsidRPr="00D7648F">
        <w:rPr>
          <w:rFonts w:ascii="Times New Roman" w:hAnsi="Times New Roman" w:cs="Times New Roman"/>
          <w:sz w:val="24"/>
          <w:szCs w:val="24"/>
        </w:rPr>
        <w:t>,</w:t>
      </w:r>
      <w:r w:rsidR="00DA6503" w:rsidRPr="00E15657">
        <w:rPr>
          <w:rFonts w:ascii="Times New Roman" w:hAnsi="Times New Roman"/>
          <w:sz w:val="24"/>
        </w:rPr>
        <w:t xml:space="preserve"> </w:t>
      </w:r>
      <w:r w:rsidRPr="00E15657">
        <w:rPr>
          <w:rFonts w:ascii="Times New Roman" w:hAnsi="Times New Roman"/>
          <w:sz w:val="24"/>
        </w:rPr>
        <w:t>known as the formulary.</w:t>
      </w:r>
      <w:r w:rsidR="00386A91" w:rsidRPr="00E15657">
        <w:rPr>
          <w:rFonts w:ascii="Times New Roman" w:hAnsi="Times New Roman"/>
          <w:sz w:val="24"/>
        </w:rPr>
        <w:t xml:space="preserve"> </w:t>
      </w:r>
      <w:r w:rsidRPr="00E15657">
        <w:rPr>
          <w:rFonts w:ascii="Times New Roman" w:hAnsi="Times New Roman"/>
          <w:sz w:val="24"/>
        </w:rPr>
        <w:t xml:space="preserve">Prescriptions </w:t>
      </w:r>
      <w:r w:rsidR="00DA6503" w:rsidRPr="00D7648F">
        <w:rPr>
          <w:rFonts w:ascii="Times New Roman" w:hAnsi="Times New Roman" w:cs="Times New Roman"/>
          <w:sz w:val="24"/>
          <w:szCs w:val="24"/>
        </w:rPr>
        <w:t>within</w:t>
      </w:r>
      <w:r w:rsidR="00DA6503" w:rsidRPr="00E15657">
        <w:rPr>
          <w:rFonts w:ascii="Times New Roman" w:hAnsi="Times New Roman"/>
          <w:sz w:val="24"/>
        </w:rPr>
        <w:t xml:space="preserve"> </w:t>
      </w:r>
      <w:r w:rsidRPr="00E15657">
        <w:rPr>
          <w:rFonts w:ascii="Times New Roman" w:hAnsi="Times New Roman"/>
          <w:sz w:val="24"/>
        </w:rPr>
        <w:t xml:space="preserve">the formulary are </w:t>
      </w:r>
      <w:r w:rsidR="0059068B">
        <w:rPr>
          <w:rFonts w:ascii="Times New Roman" w:hAnsi="Times New Roman" w:cs="Times New Roman"/>
          <w:sz w:val="24"/>
          <w:szCs w:val="24"/>
        </w:rPr>
        <w:t xml:space="preserve">categorized within </w:t>
      </w:r>
      <w:r w:rsidRPr="00E15657">
        <w:rPr>
          <w:rFonts w:ascii="Times New Roman" w:hAnsi="Times New Roman"/>
          <w:sz w:val="24"/>
        </w:rPr>
        <w:t>tier</w:t>
      </w:r>
      <w:r w:rsidR="0059068B" w:rsidRPr="00E15657">
        <w:rPr>
          <w:rFonts w:ascii="Times New Roman" w:hAnsi="Times New Roman"/>
          <w:sz w:val="24"/>
        </w:rPr>
        <w:t>s</w:t>
      </w:r>
      <w:r w:rsidRPr="00E15657">
        <w:rPr>
          <w:rFonts w:ascii="Times New Roman" w:hAnsi="Times New Roman"/>
          <w:sz w:val="24"/>
        </w:rPr>
        <w:t xml:space="preserve">, and </w:t>
      </w:r>
      <w:r w:rsidR="00DA6503" w:rsidRPr="00D7648F">
        <w:rPr>
          <w:rFonts w:ascii="Times New Roman" w:hAnsi="Times New Roman" w:cs="Times New Roman"/>
          <w:sz w:val="24"/>
          <w:szCs w:val="24"/>
        </w:rPr>
        <w:t>each</w:t>
      </w:r>
      <w:r w:rsidRPr="00D7648F">
        <w:rPr>
          <w:rFonts w:ascii="Times New Roman" w:hAnsi="Times New Roman" w:cs="Times New Roman"/>
          <w:sz w:val="24"/>
          <w:szCs w:val="24"/>
        </w:rPr>
        <w:t xml:space="preserve"> tier ha</w:t>
      </w:r>
      <w:r w:rsidR="00DA6503" w:rsidRPr="00D7648F">
        <w:rPr>
          <w:rFonts w:ascii="Times New Roman" w:hAnsi="Times New Roman" w:cs="Times New Roman"/>
          <w:sz w:val="24"/>
          <w:szCs w:val="24"/>
        </w:rPr>
        <w:t>s a</w:t>
      </w:r>
      <w:r w:rsidR="0059068B">
        <w:rPr>
          <w:rFonts w:ascii="Times New Roman" w:hAnsi="Times New Roman" w:cs="Times New Roman"/>
          <w:sz w:val="24"/>
          <w:szCs w:val="24"/>
        </w:rPr>
        <w:t xml:space="preserve">n associated </w:t>
      </w:r>
      <w:r w:rsidRPr="00D7648F">
        <w:rPr>
          <w:rFonts w:ascii="Times New Roman" w:hAnsi="Times New Roman" w:cs="Times New Roman"/>
          <w:sz w:val="24"/>
          <w:szCs w:val="24"/>
        </w:rPr>
        <w:t>cost</w:t>
      </w:r>
      <w:r w:rsidRPr="00E15657">
        <w:rPr>
          <w:rFonts w:ascii="Times New Roman" w:hAnsi="Times New Roman"/>
          <w:sz w:val="24"/>
        </w:rPr>
        <w:t xml:space="preserve">. </w:t>
      </w:r>
    </w:p>
    <w:p w14:paraId="2EAD8CA9" w14:textId="448F4614" w:rsidR="00181E2E" w:rsidRPr="00E15657" w:rsidRDefault="001C69BE" w:rsidP="00E15657">
      <w:pPr>
        <w:pStyle w:val="ListParagraph"/>
        <w:numPr>
          <w:ilvl w:val="0"/>
          <w:numId w:val="32"/>
        </w:numPr>
        <w:spacing w:after="0" w:line="240" w:lineRule="auto"/>
        <w:rPr>
          <w:rFonts w:ascii="Times New Roman" w:hAnsi="Times New Roman"/>
          <w:sz w:val="24"/>
        </w:rPr>
      </w:pPr>
      <w:r w:rsidRPr="00E15657">
        <w:rPr>
          <w:rFonts w:ascii="Times New Roman" w:hAnsi="Times New Roman"/>
          <w:sz w:val="24"/>
        </w:rPr>
        <w:t>T</w:t>
      </w:r>
      <w:r w:rsidR="00C9556A" w:rsidRPr="00E15657">
        <w:rPr>
          <w:rFonts w:ascii="Times New Roman" w:hAnsi="Times New Roman"/>
          <w:sz w:val="24"/>
        </w:rPr>
        <w:t>otal or true out</w:t>
      </w:r>
      <w:r w:rsidR="00C9556A" w:rsidRPr="00E15657">
        <w:rPr>
          <w:rFonts w:ascii="Times New Roman" w:hAnsi="Times New Roman"/>
          <w:b/>
          <w:sz w:val="24"/>
        </w:rPr>
        <w:t>-</w:t>
      </w:r>
      <w:r w:rsidR="00C9556A" w:rsidRPr="00E15657">
        <w:rPr>
          <w:rFonts w:ascii="Times New Roman" w:hAnsi="Times New Roman"/>
          <w:sz w:val="24"/>
        </w:rPr>
        <w:t>of</w:t>
      </w:r>
      <w:r w:rsidR="00C9556A" w:rsidRPr="00E15657">
        <w:rPr>
          <w:rFonts w:ascii="Times New Roman" w:hAnsi="Times New Roman"/>
          <w:b/>
          <w:sz w:val="24"/>
        </w:rPr>
        <w:t>-</w:t>
      </w:r>
      <w:r w:rsidR="00C9556A" w:rsidRPr="00E15657">
        <w:rPr>
          <w:rFonts w:ascii="Times New Roman" w:hAnsi="Times New Roman"/>
          <w:sz w:val="24"/>
        </w:rPr>
        <w:t>pocket costs (</w:t>
      </w:r>
      <w:r w:rsidRPr="00E15657">
        <w:rPr>
          <w:rFonts w:ascii="Times New Roman" w:hAnsi="Times New Roman"/>
          <w:sz w:val="24"/>
        </w:rPr>
        <w:t>a.k.a</w:t>
      </w:r>
      <w:r w:rsidRPr="00D7648F">
        <w:rPr>
          <w:rFonts w:ascii="Times New Roman" w:hAnsi="Times New Roman" w:cs="Times New Roman"/>
          <w:sz w:val="24"/>
          <w:szCs w:val="24"/>
        </w:rPr>
        <w:t>.</w:t>
      </w:r>
      <w:r w:rsidR="00A20F3F" w:rsidRPr="00D7648F">
        <w:rPr>
          <w:rFonts w:ascii="Times New Roman" w:hAnsi="Times New Roman" w:cs="Times New Roman"/>
          <w:sz w:val="24"/>
          <w:szCs w:val="24"/>
        </w:rPr>
        <w:t>,</w:t>
      </w:r>
      <w:r w:rsidRPr="00E15657">
        <w:rPr>
          <w:rFonts w:ascii="Times New Roman" w:hAnsi="Times New Roman"/>
          <w:sz w:val="24"/>
        </w:rPr>
        <w:t xml:space="preserve"> </w:t>
      </w:r>
      <w:proofErr w:type="spellStart"/>
      <w:r w:rsidRPr="00E15657">
        <w:rPr>
          <w:rFonts w:ascii="Times New Roman" w:hAnsi="Times New Roman"/>
          <w:sz w:val="24"/>
        </w:rPr>
        <w:t>TrOOP</w:t>
      </w:r>
      <w:proofErr w:type="spellEnd"/>
      <w:r w:rsidR="004E281C">
        <w:rPr>
          <w:rFonts w:ascii="Times New Roman" w:hAnsi="Times New Roman" w:cs="Times New Roman"/>
          <w:sz w:val="24"/>
          <w:szCs w:val="24"/>
        </w:rPr>
        <w:t xml:space="preserve"> costs</w:t>
      </w:r>
      <w:r w:rsidRPr="00D7648F">
        <w:rPr>
          <w:rFonts w:ascii="Times New Roman" w:hAnsi="Times New Roman" w:cs="Times New Roman"/>
          <w:sz w:val="24"/>
          <w:szCs w:val="24"/>
        </w:rPr>
        <w:t>) include</w:t>
      </w:r>
      <w:r w:rsidRPr="00E15657">
        <w:rPr>
          <w:rFonts w:ascii="Times New Roman" w:hAnsi="Times New Roman"/>
          <w:sz w:val="24"/>
        </w:rPr>
        <w:t xml:space="preserve"> Part D deductibles and costs</w:t>
      </w:r>
      <w:r w:rsidR="00A009C5" w:rsidRPr="00E15657">
        <w:rPr>
          <w:rFonts w:ascii="Times New Roman" w:hAnsi="Times New Roman"/>
          <w:sz w:val="24"/>
        </w:rPr>
        <w:t xml:space="preserve"> </w:t>
      </w:r>
      <w:r w:rsidR="00A009C5" w:rsidRPr="00D7648F">
        <w:rPr>
          <w:rFonts w:ascii="Times New Roman" w:hAnsi="Times New Roman" w:cs="Times New Roman"/>
          <w:sz w:val="24"/>
          <w:szCs w:val="24"/>
        </w:rPr>
        <w:t>you</w:t>
      </w:r>
      <w:r w:rsidRPr="00D7648F">
        <w:rPr>
          <w:rFonts w:ascii="Times New Roman" w:hAnsi="Times New Roman" w:cs="Times New Roman"/>
          <w:sz w:val="24"/>
          <w:szCs w:val="24"/>
        </w:rPr>
        <w:t xml:space="preserve"> </w:t>
      </w:r>
      <w:r w:rsidRPr="00E15657">
        <w:rPr>
          <w:rFonts w:ascii="Times New Roman" w:hAnsi="Times New Roman"/>
          <w:sz w:val="24"/>
        </w:rPr>
        <w:t xml:space="preserve">paid during the initial coverage and coverage gap </w:t>
      </w:r>
      <w:r w:rsidR="0059068B">
        <w:rPr>
          <w:rFonts w:ascii="Times New Roman" w:hAnsi="Times New Roman" w:cs="Times New Roman"/>
          <w:sz w:val="24"/>
          <w:szCs w:val="24"/>
        </w:rPr>
        <w:t>phases</w:t>
      </w:r>
      <w:r w:rsidRPr="00D7648F">
        <w:rPr>
          <w:rFonts w:ascii="Times New Roman" w:hAnsi="Times New Roman" w:cs="Times New Roman"/>
          <w:sz w:val="24"/>
          <w:szCs w:val="24"/>
        </w:rPr>
        <w:t>.</w:t>
      </w:r>
      <w:r w:rsidR="00386A91" w:rsidRPr="00E15657">
        <w:rPr>
          <w:rFonts w:ascii="Times New Roman" w:hAnsi="Times New Roman"/>
          <w:sz w:val="24"/>
        </w:rPr>
        <w:t xml:space="preserve"> </w:t>
      </w:r>
      <w:r w:rsidRPr="00E15657">
        <w:rPr>
          <w:rFonts w:ascii="Times New Roman" w:hAnsi="Times New Roman"/>
          <w:sz w:val="24"/>
        </w:rPr>
        <w:t xml:space="preserve">The </w:t>
      </w:r>
      <w:proofErr w:type="spellStart"/>
      <w:r w:rsidRPr="00E15657">
        <w:rPr>
          <w:rFonts w:ascii="Times New Roman" w:hAnsi="Times New Roman"/>
          <w:sz w:val="24"/>
        </w:rPr>
        <w:t>TrOOP</w:t>
      </w:r>
      <w:proofErr w:type="spellEnd"/>
      <w:r w:rsidRPr="00E15657">
        <w:rPr>
          <w:rFonts w:ascii="Times New Roman" w:hAnsi="Times New Roman"/>
          <w:sz w:val="24"/>
        </w:rPr>
        <w:t xml:space="preserve"> does not include Part D premiums and costs for prescriptions that are not </w:t>
      </w:r>
      <w:r w:rsidR="00A009C5" w:rsidRPr="00D7648F">
        <w:rPr>
          <w:rFonts w:ascii="Times New Roman" w:hAnsi="Times New Roman" w:cs="Times New Roman"/>
          <w:sz w:val="24"/>
          <w:szCs w:val="24"/>
        </w:rPr>
        <w:t>listed</w:t>
      </w:r>
      <w:r w:rsidRPr="00D7648F">
        <w:rPr>
          <w:rFonts w:ascii="Times New Roman" w:hAnsi="Times New Roman" w:cs="Times New Roman"/>
          <w:sz w:val="24"/>
          <w:szCs w:val="24"/>
        </w:rPr>
        <w:t xml:space="preserve"> </w:t>
      </w:r>
      <w:r w:rsidR="00CB71D7">
        <w:rPr>
          <w:rFonts w:ascii="Times New Roman" w:hAnsi="Times New Roman" w:cs="Times New Roman"/>
          <w:sz w:val="24"/>
          <w:szCs w:val="24"/>
        </w:rPr>
        <w:t xml:space="preserve">in </w:t>
      </w:r>
      <w:r w:rsidR="0059068B">
        <w:rPr>
          <w:rFonts w:ascii="Times New Roman" w:hAnsi="Times New Roman" w:cs="Times New Roman"/>
          <w:sz w:val="24"/>
          <w:szCs w:val="24"/>
        </w:rPr>
        <w:t xml:space="preserve">your </w:t>
      </w:r>
      <w:r w:rsidRPr="00E15657">
        <w:rPr>
          <w:rFonts w:ascii="Times New Roman" w:hAnsi="Times New Roman"/>
          <w:sz w:val="24"/>
        </w:rPr>
        <w:t>plan’s formulary.</w:t>
      </w:r>
    </w:p>
    <w:p w14:paraId="3AF9E3E1" w14:textId="2B6912DA" w:rsidR="00CB71D7" w:rsidRDefault="00CB71D7" w:rsidP="00386A91">
      <w:pPr>
        <w:spacing w:after="0" w:line="240" w:lineRule="auto"/>
        <w:ind w:left="360"/>
        <w:rPr>
          <w:rFonts w:ascii="Times New Roman" w:hAnsi="Times New Roman" w:cs="Times New Roman"/>
          <w:b/>
          <w:sz w:val="24"/>
          <w:szCs w:val="24"/>
        </w:rPr>
      </w:pPr>
    </w:p>
    <w:p w14:paraId="457CFDA1" w14:textId="478042D5" w:rsidR="00386A91" w:rsidRDefault="00386A91" w:rsidP="00055273">
      <w:pPr>
        <w:spacing w:after="0" w:line="240" w:lineRule="auto"/>
        <w:rPr>
          <w:rFonts w:ascii="Times New Roman" w:hAnsi="Times New Roman" w:cs="Times New Roman"/>
          <w:b/>
          <w:sz w:val="24"/>
          <w:szCs w:val="24"/>
        </w:rPr>
      </w:pPr>
      <w:r w:rsidRPr="00386A91">
        <w:rPr>
          <w:rFonts w:ascii="Times New Roman" w:hAnsi="Times New Roman" w:cs="Times New Roman"/>
          <w:b/>
          <w:sz w:val="24"/>
          <w:szCs w:val="24"/>
        </w:rPr>
        <w:t xml:space="preserve">What else do I need to know about </w:t>
      </w:r>
      <w:r w:rsidR="002C379E" w:rsidRPr="00386A91">
        <w:rPr>
          <w:rFonts w:ascii="Times New Roman" w:hAnsi="Times New Roman" w:cs="Times New Roman"/>
          <w:b/>
          <w:sz w:val="24"/>
          <w:szCs w:val="24"/>
        </w:rPr>
        <w:t xml:space="preserve">Medicare </w:t>
      </w:r>
      <w:r w:rsidRPr="00386A91">
        <w:rPr>
          <w:rFonts w:ascii="Times New Roman" w:hAnsi="Times New Roman" w:cs="Times New Roman"/>
          <w:b/>
          <w:sz w:val="24"/>
          <w:szCs w:val="24"/>
        </w:rPr>
        <w:t>Part D coverage?</w:t>
      </w:r>
    </w:p>
    <w:p w14:paraId="5C60DE8E" w14:textId="7769D700" w:rsidR="004E6E9D" w:rsidRPr="00E15657" w:rsidRDefault="002C379E" w:rsidP="00E15657">
      <w:pPr>
        <w:pStyle w:val="ListParagraph"/>
        <w:numPr>
          <w:ilvl w:val="0"/>
          <w:numId w:val="30"/>
        </w:numPr>
        <w:spacing w:after="0" w:line="240" w:lineRule="auto"/>
        <w:rPr>
          <w:rFonts w:ascii="Times New Roman" w:hAnsi="Times New Roman"/>
          <w:sz w:val="24"/>
          <w:u w:val="single"/>
        </w:rPr>
      </w:pPr>
      <w:r>
        <w:rPr>
          <w:rFonts w:ascii="Times New Roman" w:hAnsi="Times New Roman" w:cs="Times New Roman"/>
          <w:b/>
          <w:sz w:val="24"/>
          <w:szCs w:val="24"/>
        </w:rPr>
        <w:t>L</w:t>
      </w:r>
      <w:r w:rsidR="00F10BC0" w:rsidRPr="00A009C5">
        <w:rPr>
          <w:rFonts w:ascii="Times New Roman" w:hAnsi="Times New Roman" w:cs="Times New Roman"/>
          <w:b/>
          <w:sz w:val="24"/>
          <w:szCs w:val="24"/>
        </w:rPr>
        <w:t xml:space="preserve">ate </w:t>
      </w:r>
      <w:r w:rsidR="00765366">
        <w:rPr>
          <w:rFonts w:ascii="Times New Roman" w:hAnsi="Times New Roman" w:cs="Times New Roman"/>
          <w:b/>
          <w:sz w:val="24"/>
          <w:szCs w:val="24"/>
        </w:rPr>
        <w:t>e</w:t>
      </w:r>
      <w:r w:rsidR="00F10BC0" w:rsidRPr="00A009C5">
        <w:rPr>
          <w:rFonts w:ascii="Times New Roman" w:hAnsi="Times New Roman" w:cs="Times New Roman"/>
          <w:b/>
          <w:sz w:val="24"/>
          <w:szCs w:val="24"/>
        </w:rPr>
        <w:t xml:space="preserve">nrollment </w:t>
      </w:r>
      <w:r w:rsidR="00765366">
        <w:rPr>
          <w:rFonts w:ascii="Times New Roman" w:hAnsi="Times New Roman" w:cs="Times New Roman"/>
          <w:b/>
          <w:sz w:val="24"/>
          <w:szCs w:val="24"/>
        </w:rPr>
        <w:t>p</w:t>
      </w:r>
      <w:r w:rsidR="00F10BC0" w:rsidRPr="00A009C5">
        <w:rPr>
          <w:rFonts w:ascii="Times New Roman" w:hAnsi="Times New Roman" w:cs="Times New Roman"/>
          <w:b/>
          <w:sz w:val="24"/>
          <w:szCs w:val="24"/>
        </w:rPr>
        <w:t>enalty</w:t>
      </w:r>
      <w:r>
        <w:rPr>
          <w:rFonts w:ascii="Times New Roman" w:hAnsi="Times New Roman" w:cs="Times New Roman"/>
          <w:b/>
          <w:sz w:val="24"/>
          <w:szCs w:val="24"/>
        </w:rPr>
        <w:t>:</w:t>
      </w:r>
      <w:r w:rsidR="00F10BC0" w:rsidRPr="00E15657">
        <w:rPr>
          <w:rFonts w:ascii="Times New Roman" w:hAnsi="Times New Roman"/>
          <w:sz w:val="24"/>
        </w:rPr>
        <w:t xml:space="preserve"> Failure to enroll during the initial enrollment period </w:t>
      </w:r>
      <w:r w:rsidR="00910AED" w:rsidRPr="00E15657">
        <w:rPr>
          <w:rFonts w:ascii="Times New Roman" w:hAnsi="Times New Roman"/>
          <w:sz w:val="24"/>
        </w:rPr>
        <w:t>may</w:t>
      </w:r>
      <w:r w:rsidR="00F10BC0" w:rsidRPr="00E15657">
        <w:rPr>
          <w:rFonts w:ascii="Times New Roman" w:hAnsi="Times New Roman"/>
          <w:sz w:val="24"/>
        </w:rPr>
        <w:t xml:space="preserve"> result in a 1</w:t>
      </w:r>
      <w:r w:rsidR="00765366" w:rsidRPr="00765366">
        <w:rPr>
          <w:rFonts w:ascii="Times New Roman" w:hAnsi="Times New Roman" w:cs="Times New Roman"/>
          <w:b/>
          <w:sz w:val="24"/>
          <w:szCs w:val="24"/>
        </w:rPr>
        <w:t>-</w:t>
      </w:r>
      <w:r w:rsidR="00765366">
        <w:rPr>
          <w:rFonts w:ascii="Times New Roman" w:hAnsi="Times New Roman" w:cs="Times New Roman"/>
          <w:sz w:val="24"/>
          <w:szCs w:val="24"/>
        </w:rPr>
        <w:t>percent</w:t>
      </w:r>
      <w:r w:rsidR="00F10BC0" w:rsidRPr="00E15657">
        <w:rPr>
          <w:rFonts w:ascii="Times New Roman" w:hAnsi="Times New Roman"/>
          <w:sz w:val="24"/>
        </w:rPr>
        <w:t xml:space="preserve"> penalty for each month that </w:t>
      </w:r>
      <w:r w:rsidR="0059068B">
        <w:rPr>
          <w:rFonts w:ascii="Times New Roman" w:hAnsi="Times New Roman" w:cs="Times New Roman"/>
          <w:sz w:val="24"/>
          <w:szCs w:val="24"/>
        </w:rPr>
        <w:t>you are</w:t>
      </w:r>
      <w:r w:rsidR="004E6E9D" w:rsidRPr="00E15657">
        <w:rPr>
          <w:rFonts w:ascii="Times New Roman" w:hAnsi="Times New Roman"/>
          <w:sz w:val="24"/>
        </w:rPr>
        <w:t xml:space="preserve"> eligible</w:t>
      </w:r>
      <w:r w:rsidR="00CB71D7">
        <w:rPr>
          <w:rFonts w:ascii="Times New Roman" w:hAnsi="Times New Roman" w:cs="Times New Roman"/>
          <w:sz w:val="24"/>
          <w:szCs w:val="24"/>
        </w:rPr>
        <w:t xml:space="preserve"> for Part D</w:t>
      </w:r>
      <w:r w:rsidR="004E6E9D" w:rsidRPr="00E15657">
        <w:rPr>
          <w:rFonts w:ascii="Times New Roman" w:hAnsi="Times New Roman"/>
          <w:sz w:val="24"/>
        </w:rPr>
        <w:t xml:space="preserve"> but </w:t>
      </w:r>
      <w:r w:rsidR="004E6E9D" w:rsidRPr="00A009C5">
        <w:rPr>
          <w:rFonts w:ascii="Times New Roman" w:hAnsi="Times New Roman" w:cs="Times New Roman"/>
          <w:sz w:val="24"/>
          <w:szCs w:val="24"/>
        </w:rPr>
        <w:t>do</w:t>
      </w:r>
      <w:r w:rsidR="004E6E9D" w:rsidRPr="00E15657">
        <w:rPr>
          <w:rFonts w:ascii="Times New Roman" w:hAnsi="Times New Roman"/>
          <w:sz w:val="24"/>
        </w:rPr>
        <w:t xml:space="preserve"> not enroll</w:t>
      </w:r>
      <w:r w:rsidR="004E6E9D" w:rsidRPr="00A009C5">
        <w:rPr>
          <w:rFonts w:ascii="Times New Roman" w:hAnsi="Times New Roman" w:cs="Times New Roman"/>
          <w:sz w:val="24"/>
          <w:szCs w:val="24"/>
        </w:rPr>
        <w:t>.</w:t>
      </w:r>
      <w:r w:rsidR="00386A91" w:rsidRPr="00E15657">
        <w:rPr>
          <w:rFonts w:ascii="Times New Roman" w:hAnsi="Times New Roman"/>
          <w:sz w:val="24"/>
        </w:rPr>
        <w:t xml:space="preserve"> </w:t>
      </w:r>
      <w:r w:rsidR="0073656C" w:rsidRPr="00E15657">
        <w:rPr>
          <w:rFonts w:ascii="Times New Roman" w:hAnsi="Times New Roman"/>
          <w:sz w:val="24"/>
        </w:rPr>
        <w:t xml:space="preserve">The </w:t>
      </w:r>
      <w:r w:rsidR="00765366" w:rsidRPr="00E15657">
        <w:rPr>
          <w:rFonts w:ascii="Times New Roman" w:hAnsi="Times New Roman"/>
          <w:sz w:val="24"/>
        </w:rPr>
        <w:t>1</w:t>
      </w:r>
      <w:r w:rsidR="00765366" w:rsidRPr="00765366">
        <w:rPr>
          <w:rFonts w:ascii="Times New Roman" w:hAnsi="Times New Roman" w:cs="Times New Roman"/>
          <w:b/>
          <w:sz w:val="24"/>
          <w:szCs w:val="24"/>
        </w:rPr>
        <w:t>-</w:t>
      </w:r>
      <w:r w:rsidR="00765366">
        <w:rPr>
          <w:rFonts w:ascii="Times New Roman" w:hAnsi="Times New Roman" w:cs="Times New Roman"/>
          <w:sz w:val="24"/>
          <w:szCs w:val="24"/>
        </w:rPr>
        <w:t>percent</w:t>
      </w:r>
      <w:r w:rsidR="00765366" w:rsidRPr="00E15657">
        <w:rPr>
          <w:rFonts w:ascii="Times New Roman" w:hAnsi="Times New Roman"/>
          <w:sz w:val="24"/>
        </w:rPr>
        <w:t xml:space="preserve"> penalty </w:t>
      </w:r>
      <w:r w:rsidR="0073656C" w:rsidRPr="00E15657">
        <w:rPr>
          <w:rFonts w:ascii="Times New Roman" w:hAnsi="Times New Roman"/>
          <w:sz w:val="24"/>
        </w:rPr>
        <w:t>is added to the Part D premium.</w:t>
      </w:r>
    </w:p>
    <w:p w14:paraId="794683C4" w14:textId="73A54A72" w:rsidR="00910AED" w:rsidRPr="002C379E" w:rsidRDefault="002C379E" w:rsidP="002C379E">
      <w:pPr>
        <w:pStyle w:val="CommentText"/>
        <w:numPr>
          <w:ilvl w:val="0"/>
          <w:numId w:val="30"/>
        </w:numPr>
        <w:spacing w:after="0"/>
        <w:rPr>
          <w:rFonts w:ascii="Times New Roman" w:hAnsi="Times New Roman"/>
          <w:sz w:val="24"/>
        </w:rPr>
      </w:pPr>
      <w:r>
        <w:rPr>
          <w:rFonts w:ascii="Times New Roman" w:hAnsi="Times New Roman" w:cs="Times New Roman"/>
          <w:b/>
          <w:sz w:val="24"/>
          <w:szCs w:val="24"/>
        </w:rPr>
        <w:t>C</w:t>
      </w:r>
      <w:r w:rsidR="004E6E9D" w:rsidRPr="00A009C5">
        <w:rPr>
          <w:rFonts w:ascii="Times New Roman" w:hAnsi="Times New Roman" w:cs="Times New Roman"/>
          <w:b/>
          <w:sz w:val="24"/>
          <w:szCs w:val="24"/>
        </w:rPr>
        <w:t>redi</w:t>
      </w:r>
      <w:r w:rsidR="00523889" w:rsidRPr="00A009C5">
        <w:rPr>
          <w:rFonts w:ascii="Times New Roman" w:hAnsi="Times New Roman" w:cs="Times New Roman"/>
          <w:b/>
          <w:sz w:val="24"/>
          <w:szCs w:val="24"/>
        </w:rPr>
        <w:t>ta</w:t>
      </w:r>
      <w:r w:rsidR="004E6E9D" w:rsidRPr="00A009C5">
        <w:rPr>
          <w:rFonts w:ascii="Times New Roman" w:hAnsi="Times New Roman" w:cs="Times New Roman"/>
          <w:b/>
          <w:sz w:val="24"/>
          <w:szCs w:val="24"/>
        </w:rPr>
        <w:t xml:space="preserve">ble </w:t>
      </w:r>
      <w:r w:rsidR="00F3127C">
        <w:rPr>
          <w:rFonts w:ascii="Times New Roman" w:hAnsi="Times New Roman" w:cs="Times New Roman"/>
          <w:b/>
          <w:sz w:val="24"/>
          <w:szCs w:val="24"/>
        </w:rPr>
        <w:t>c</w:t>
      </w:r>
      <w:r w:rsidR="004E6E9D" w:rsidRPr="00A009C5">
        <w:rPr>
          <w:rFonts w:ascii="Times New Roman" w:hAnsi="Times New Roman" w:cs="Times New Roman"/>
          <w:b/>
          <w:sz w:val="24"/>
          <w:szCs w:val="24"/>
        </w:rPr>
        <w:t xml:space="preserve">overage </w:t>
      </w:r>
      <w:r w:rsidR="00F3127C">
        <w:rPr>
          <w:rFonts w:ascii="Times New Roman" w:hAnsi="Times New Roman" w:cs="Times New Roman"/>
          <w:b/>
          <w:sz w:val="24"/>
          <w:szCs w:val="24"/>
        </w:rPr>
        <w:t>e</w:t>
      </w:r>
      <w:r w:rsidR="004E6E9D" w:rsidRPr="00A009C5">
        <w:rPr>
          <w:rFonts w:ascii="Times New Roman" w:hAnsi="Times New Roman" w:cs="Times New Roman"/>
          <w:b/>
          <w:sz w:val="24"/>
          <w:szCs w:val="24"/>
        </w:rPr>
        <w:t>xception</w:t>
      </w:r>
      <w:r>
        <w:rPr>
          <w:rFonts w:ascii="Times New Roman" w:hAnsi="Times New Roman" w:cs="Times New Roman"/>
          <w:b/>
          <w:sz w:val="24"/>
          <w:szCs w:val="24"/>
        </w:rPr>
        <w:t>:</w:t>
      </w:r>
      <w:r w:rsidR="001C69BE" w:rsidRPr="00386A91">
        <w:rPr>
          <w:rFonts w:ascii="Times New Roman" w:hAnsi="Times New Roman" w:cs="Times New Roman"/>
          <w:sz w:val="24"/>
          <w:szCs w:val="24"/>
        </w:rPr>
        <w:t xml:space="preserve"> </w:t>
      </w:r>
      <w:r w:rsidR="001C69BE" w:rsidRPr="002C379E">
        <w:rPr>
          <w:rFonts w:ascii="Times New Roman" w:hAnsi="Times New Roman"/>
          <w:sz w:val="24"/>
        </w:rPr>
        <w:t>Creditab</w:t>
      </w:r>
      <w:r w:rsidR="004E6E9D" w:rsidRPr="002C379E">
        <w:rPr>
          <w:rFonts w:ascii="Times New Roman" w:hAnsi="Times New Roman"/>
          <w:sz w:val="24"/>
        </w:rPr>
        <w:t xml:space="preserve">le prescription coverage </w:t>
      </w:r>
      <w:r w:rsidR="00CB71D7">
        <w:rPr>
          <w:rFonts w:ascii="Times New Roman" w:hAnsi="Times New Roman" w:cs="Times New Roman"/>
          <w:sz w:val="24"/>
          <w:szCs w:val="24"/>
        </w:rPr>
        <w:t xml:space="preserve">is </w:t>
      </w:r>
      <w:r w:rsidR="004E6E9D" w:rsidRPr="002C379E">
        <w:rPr>
          <w:rFonts w:ascii="Times New Roman" w:hAnsi="Times New Roman"/>
          <w:sz w:val="24"/>
        </w:rPr>
        <w:t>equal</w:t>
      </w:r>
      <w:r w:rsidR="00CB71D7" w:rsidRPr="002C379E">
        <w:rPr>
          <w:rFonts w:ascii="Times New Roman" w:hAnsi="Times New Roman"/>
          <w:sz w:val="24"/>
        </w:rPr>
        <w:t xml:space="preserve"> </w:t>
      </w:r>
      <w:r w:rsidR="00CB71D7">
        <w:rPr>
          <w:rFonts w:ascii="Times New Roman" w:hAnsi="Times New Roman" w:cs="Times New Roman"/>
          <w:sz w:val="24"/>
          <w:szCs w:val="24"/>
        </w:rPr>
        <w:t>to</w:t>
      </w:r>
      <w:r w:rsidR="004E6E9D" w:rsidRPr="00386A91">
        <w:rPr>
          <w:rFonts w:ascii="Times New Roman" w:hAnsi="Times New Roman" w:cs="Times New Roman"/>
          <w:sz w:val="24"/>
          <w:szCs w:val="24"/>
        </w:rPr>
        <w:t xml:space="preserve"> </w:t>
      </w:r>
      <w:r w:rsidR="004E6E9D" w:rsidRPr="002C379E">
        <w:rPr>
          <w:rFonts w:ascii="Times New Roman" w:hAnsi="Times New Roman"/>
          <w:sz w:val="24"/>
        </w:rPr>
        <w:t>or exceeds the standard coverage under a Part D plan.</w:t>
      </w:r>
      <w:r w:rsidR="00386A91" w:rsidRPr="002C379E">
        <w:rPr>
          <w:rFonts w:ascii="Times New Roman" w:hAnsi="Times New Roman"/>
          <w:sz w:val="24"/>
        </w:rPr>
        <w:t xml:space="preserve"> </w:t>
      </w:r>
      <w:r w:rsidR="00CB71D7">
        <w:rPr>
          <w:rFonts w:ascii="Times New Roman" w:hAnsi="Times New Roman" w:cs="Times New Roman"/>
          <w:sz w:val="24"/>
          <w:szCs w:val="24"/>
        </w:rPr>
        <w:t>A</w:t>
      </w:r>
      <w:r w:rsidR="004E6E9D" w:rsidRPr="00386A91">
        <w:rPr>
          <w:rFonts w:ascii="Times New Roman" w:hAnsi="Times New Roman" w:cs="Times New Roman"/>
          <w:sz w:val="24"/>
          <w:szCs w:val="24"/>
        </w:rPr>
        <w:t>n</w:t>
      </w:r>
      <w:r w:rsidR="004E6E9D" w:rsidRPr="002C379E">
        <w:rPr>
          <w:rFonts w:ascii="Times New Roman" w:hAnsi="Times New Roman"/>
          <w:sz w:val="24"/>
        </w:rPr>
        <w:t xml:space="preserve"> employer health </w:t>
      </w:r>
      <w:r w:rsidR="001C69BE" w:rsidRPr="002C379E">
        <w:rPr>
          <w:rFonts w:ascii="Times New Roman" w:hAnsi="Times New Roman"/>
          <w:sz w:val="24"/>
        </w:rPr>
        <w:t xml:space="preserve">insurance </w:t>
      </w:r>
      <w:r w:rsidR="004E6E9D" w:rsidRPr="002C379E">
        <w:rPr>
          <w:rFonts w:ascii="Times New Roman" w:hAnsi="Times New Roman"/>
          <w:sz w:val="24"/>
        </w:rPr>
        <w:t>plan with prescription coverage</w:t>
      </w:r>
      <w:r w:rsidR="00CB71D7">
        <w:rPr>
          <w:rFonts w:ascii="Times New Roman" w:hAnsi="Times New Roman" w:cs="Times New Roman"/>
          <w:sz w:val="24"/>
          <w:szCs w:val="24"/>
        </w:rPr>
        <w:t xml:space="preserve"> typically qualifies as a creditable coverage exception. </w:t>
      </w:r>
      <w:r w:rsidR="00CB71D7" w:rsidRPr="00CB71D7">
        <w:rPr>
          <w:rFonts w:ascii="Times New Roman" w:hAnsi="Times New Roman" w:cs="Times New Roman"/>
          <w:b/>
          <w:sz w:val="24"/>
          <w:szCs w:val="24"/>
        </w:rPr>
        <w:t>Please note:</w:t>
      </w:r>
      <w:r w:rsidR="00386A91" w:rsidRPr="002C379E">
        <w:rPr>
          <w:rFonts w:ascii="Times New Roman" w:hAnsi="Times New Roman"/>
          <w:sz w:val="24"/>
        </w:rPr>
        <w:t xml:space="preserve"> </w:t>
      </w:r>
      <w:r w:rsidR="00523889" w:rsidRPr="002C379E">
        <w:rPr>
          <w:rFonts w:ascii="Times New Roman" w:hAnsi="Times New Roman"/>
          <w:sz w:val="24"/>
        </w:rPr>
        <w:t>Enrollment in a Part D p</w:t>
      </w:r>
      <w:r w:rsidR="00867036" w:rsidRPr="002C379E">
        <w:rPr>
          <w:rFonts w:ascii="Times New Roman" w:hAnsi="Times New Roman"/>
          <w:sz w:val="24"/>
        </w:rPr>
        <w:t>lan must occur within 63 days</w:t>
      </w:r>
      <w:r w:rsidR="00523889" w:rsidRPr="002C379E">
        <w:rPr>
          <w:rFonts w:ascii="Times New Roman" w:hAnsi="Times New Roman"/>
          <w:sz w:val="24"/>
        </w:rPr>
        <w:t xml:space="preserve"> after creditable coverage ends</w:t>
      </w:r>
      <w:r w:rsidR="00910AED" w:rsidRPr="002C379E">
        <w:rPr>
          <w:rFonts w:ascii="Times New Roman" w:hAnsi="Times New Roman"/>
          <w:sz w:val="24"/>
        </w:rPr>
        <w:t>.</w:t>
      </w:r>
      <w:r w:rsidR="00386A91" w:rsidRPr="002C379E">
        <w:rPr>
          <w:rFonts w:ascii="Times New Roman" w:hAnsi="Times New Roman"/>
          <w:sz w:val="24"/>
        </w:rPr>
        <w:t xml:space="preserve"> </w:t>
      </w:r>
      <w:r w:rsidR="00910AED" w:rsidRPr="002C379E">
        <w:rPr>
          <w:rFonts w:ascii="Times New Roman" w:hAnsi="Times New Roman"/>
          <w:sz w:val="24"/>
        </w:rPr>
        <w:t xml:space="preserve">COBRA and </w:t>
      </w:r>
      <w:r>
        <w:rPr>
          <w:rFonts w:ascii="Times New Roman" w:hAnsi="Times New Roman"/>
          <w:sz w:val="24"/>
        </w:rPr>
        <w:t>r</w:t>
      </w:r>
      <w:r w:rsidR="00910AED" w:rsidRPr="002C379E">
        <w:rPr>
          <w:rFonts w:ascii="Times New Roman" w:hAnsi="Times New Roman"/>
          <w:sz w:val="24"/>
        </w:rPr>
        <w:t xml:space="preserve">etiree </w:t>
      </w:r>
      <w:r>
        <w:rPr>
          <w:rFonts w:ascii="Times New Roman" w:hAnsi="Times New Roman"/>
          <w:sz w:val="24"/>
        </w:rPr>
        <w:t>h</w:t>
      </w:r>
      <w:r w:rsidR="00910AED" w:rsidRPr="002C379E">
        <w:rPr>
          <w:rFonts w:ascii="Times New Roman" w:hAnsi="Times New Roman"/>
          <w:sz w:val="24"/>
        </w:rPr>
        <w:t xml:space="preserve">ealth </w:t>
      </w:r>
      <w:r>
        <w:rPr>
          <w:rFonts w:ascii="Times New Roman" w:hAnsi="Times New Roman"/>
          <w:sz w:val="24"/>
        </w:rPr>
        <w:t>p</w:t>
      </w:r>
      <w:r w:rsidR="00910AED" w:rsidRPr="002C379E">
        <w:rPr>
          <w:rFonts w:ascii="Times New Roman" w:hAnsi="Times New Roman"/>
          <w:sz w:val="24"/>
        </w:rPr>
        <w:t xml:space="preserve">lans </w:t>
      </w:r>
      <w:r w:rsidR="00910AED" w:rsidRPr="002C379E">
        <w:rPr>
          <w:rFonts w:ascii="Times New Roman" w:hAnsi="Times New Roman"/>
          <w:i/>
          <w:sz w:val="24"/>
        </w:rPr>
        <w:t>may</w:t>
      </w:r>
      <w:r w:rsidR="00910AED" w:rsidRPr="002C379E">
        <w:rPr>
          <w:rFonts w:ascii="Times New Roman" w:hAnsi="Times New Roman"/>
          <w:sz w:val="24"/>
        </w:rPr>
        <w:t xml:space="preserve"> qualify as credible coverage for Part D.</w:t>
      </w:r>
      <w:r w:rsidR="00386A91" w:rsidRPr="002C379E">
        <w:rPr>
          <w:rFonts w:ascii="Times New Roman" w:hAnsi="Times New Roman"/>
          <w:sz w:val="24"/>
        </w:rPr>
        <w:t xml:space="preserve"> </w:t>
      </w:r>
      <w:r w:rsidR="00422159">
        <w:rPr>
          <w:rFonts w:ascii="Times New Roman" w:hAnsi="Times New Roman" w:cs="Times New Roman"/>
          <w:sz w:val="24"/>
          <w:szCs w:val="24"/>
        </w:rPr>
        <w:t>C</w:t>
      </w:r>
      <w:r w:rsidR="00910AED" w:rsidRPr="00386A91">
        <w:rPr>
          <w:rFonts w:ascii="Times New Roman" w:hAnsi="Times New Roman" w:cs="Times New Roman"/>
          <w:sz w:val="24"/>
          <w:szCs w:val="24"/>
        </w:rPr>
        <w:t>heck</w:t>
      </w:r>
      <w:r w:rsidR="00910AED" w:rsidRPr="002C379E">
        <w:rPr>
          <w:rFonts w:ascii="Times New Roman" w:hAnsi="Times New Roman"/>
          <w:sz w:val="24"/>
        </w:rPr>
        <w:t xml:space="preserve"> with </w:t>
      </w:r>
      <w:r w:rsidR="00422159">
        <w:rPr>
          <w:rFonts w:ascii="Times New Roman" w:hAnsi="Times New Roman" w:cs="Times New Roman"/>
          <w:sz w:val="24"/>
          <w:szCs w:val="24"/>
        </w:rPr>
        <w:t>your</w:t>
      </w:r>
      <w:r w:rsidR="00910AED" w:rsidRPr="002C379E">
        <w:rPr>
          <w:rFonts w:ascii="Times New Roman" w:hAnsi="Times New Roman"/>
          <w:sz w:val="24"/>
        </w:rPr>
        <w:t xml:space="preserve"> insurance provider </w:t>
      </w:r>
      <w:r w:rsidR="00422159">
        <w:rPr>
          <w:rFonts w:ascii="Times New Roman" w:hAnsi="Times New Roman" w:cs="Times New Roman"/>
          <w:sz w:val="24"/>
          <w:szCs w:val="24"/>
        </w:rPr>
        <w:t xml:space="preserve">to see </w:t>
      </w:r>
      <w:r w:rsidR="00910AED" w:rsidRPr="002C379E">
        <w:rPr>
          <w:rFonts w:ascii="Times New Roman" w:hAnsi="Times New Roman"/>
          <w:sz w:val="24"/>
        </w:rPr>
        <w:t xml:space="preserve">whether your plan </w:t>
      </w:r>
      <w:r w:rsidR="0059068B">
        <w:rPr>
          <w:rFonts w:ascii="Times New Roman" w:hAnsi="Times New Roman" w:cs="Times New Roman"/>
          <w:sz w:val="24"/>
          <w:szCs w:val="24"/>
        </w:rPr>
        <w:t xml:space="preserve">would </w:t>
      </w:r>
      <w:r w:rsidR="00910AED" w:rsidRPr="00386A91">
        <w:rPr>
          <w:rFonts w:ascii="Times New Roman" w:hAnsi="Times New Roman" w:cs="Times New Roman"/>
          <w:sz w:val="24"/>
          <w:szCs w:val="24"/>
        </w:rPr>
        <w:t>qualif</w:t>
      </w:r>
      <w:r w:rsidR="0059068B">
        <w:rPr>
          <w:rFonts w:ascii="Times New Roman" w:hAnsi="Times New Roman" w:cs="Times New Roman"/>
          <w:sz w:val="24"/>
          <w:szCs w:val="24"/>
        </w:rPr>
        <w:t>y</w:t>
      </w:r>
      <w:r w:rsidR="00910AED" w:rsidRPr="002C379E">
        <w:rPr>
          <w:rFonts w:ascii="Times New Roman" w:hAnsi="Times New Roman"/>
          <w:sz w:val="24"/>
        </w:rPr>
        <w:t>.</w:t>
      </w:r>
    </w:p>
    <w:p w14:paraId="09982310" w14:textId="2725FD03" w:rsidR="00867036" w:rsidRPr="002C379E" w:rsidRDefault="00422159" w:rsidP="002C379E">
      <w:pPr>
        <w:pStyle w:val="ListParagraph"/>
        <w:numPr>
          <w:ilvl w:val="0"/>
          <w:numId w:val="30"/>
        </w:numPr>
        <w:spacing w:after="0" w:line="240" w:lineRule="auto"/>
        <w:rPr>
          <w:rFonts w:ascii="Times New Roman" w:hAnsi="Times New Roman"/>
          <w:sz w:val="24"/>
          <w:u w:val="single"/>
        </w:rPr>
      </w:pPr>
      <w:r>
        <w:rPr>
          <w:rFonts w:ascii="Times New Roman" w:hAnsi="Times New Roman" w:cs="Times New Roman"/>
          <w:b/>
          <w:sz w:val="24"/>
          <w:szCs w:val="24"/>
        </w:rPr>
        <w:t>If you have</w:t>
      </w:r>
      <w:r w:rsidR="008B783A" w:rsidRPr="00A009C5">
        <w:rPr>
          <w:rFonts w:ascii="Times New Roman" w:hAnsi="Times New Roman" w:cs="Times New Roman"/>
          <w:b/>
          <w:sz w:val="24"/>
          <w:szCs w:val="24"/>
        </w:rPr>
        <w:t xml:space="preserve"> </w:t>
      </w:r>
      <w:r w:rsidR="00BF2B82" w:rsidRPr="002C379E">
        <w:rPr>
          <w:rFonts w:ascii="Times New Roman" w:hAnsi="Times New Roman"/>
          <w:b/>
          <w:sz w:val="24"/>
        </w:rPr>
        <w:t>COBRA</w:t>
      </w:r>
      <w:r w:rsidR="0016195C">
        <w:rPr>
          <w:rFonts w:ascii="Times New Roman" w:hAnsi="Times New Roman"/>
          <w:b/>
          <w:sz w:val="24"/>
        </w:rPr>
        <w:t>:</w:t>
      </w:r>
      <w:r w:rsidR="00386A91" w:rsidRPr="002C379E">
        <w:rPr>
          <w:rFonts w:ascii="Times New Roman" w:hAnsi="Times New Roman"/>
          <w:sz w:val="24"/>
        </w:rPr>
        <w:t xml:space="preserve"> </w:t>
      </w:r>
      <w:r w:rsidR="008B783A" w:rsidRPr="002C379E">
        <w:rPr>
          <w:rFonts w:ascii="Times New Roman" w:hAnsi="Times New Roman"/>
          <w:sz w:val="24"/>
        </w:rPr>
        <w:t xml:space="preserve">If </w:t>
      </w:r>
      <w:r w:rsidR="00BF2B82" w:rsidRPr="002C379E">
        <w:rPr>
          <w:rFonts w:ascii="Times New Roman" w:hAnsi="Times New Roman"/>
          <w:sz w:val="24"/>
        </w:rPr>
        <w:t xml:space="preserve">COBRA </w:t>
      </w:r>
      <w:r w:rsidR="00867036" w:rsidRPr="002C379E">
        <w:rPr>
          <w:rFonts w:ascii="Times New Roman" w:hAnsi="Times New Roman"/>
          <w:sz w:val="24"/>
        </w:rPr>
        <w:t xml:space="preserve">offers creditable coverage, </w:t>
      </w:r>
      <w:r w:rsidR="0059068B">
        <w:rPr>
          <w:rFonts w:ascii="Times New Roman" w:hAnsi="Times New Roman" w:cs="Times New Roman"/>
          <w:sz w:val="24"/>
          <w:szCs w:val="24"/>
        </w:rPr>
        <w:t>you are</w:t>
      </w:r>
      <w:r w:rsidR="0059068B" w:rsidRPr="002C379E">
        <w:rPr>
          <w:rFonts w:ascii="Times New Roman" w:hAnsi="Times New Roman"/>
          <w:sz w:val="24"/>
        </w:rPr>
        <w:t xml:space="preserve"> not </w:t>
      </w:r>
      <w:r w:rsidR="0059068B">
        <w:rPr>
          <w:rFonts w:ascii="Times New Roman" w:hAnsi="Times New Roman" w:cs="Times New Roman"/>
          <w:sz w:val="24"/>
          <w:szCs w:val="24"/>
        </w:rPr>
        <w:t>required</w:t>
      </w:r>
      <w:r w:rsidR="0059068B" w:rsidRPr="002C379E">
        <w:rPr>
          <w:rFonts w:ascii="Times New Roman" w:hAnsi="Times New Roman"/>
          <w:sz w:val="24"/>
        </w:rPr>
        <w:t xml:space="preserve"> to </w:t>
      </w:r>
      <w:r w:rsidR="0059068B">
        <w:rPr>
          <w:rFonts w:ascii="Times New Roman" w:hAnsi="Times New Roman" w:cs="Times New Roman"/>
          <w:sz w:val="24"/>
          <w:szCs w:val="24"/>
        </w:rPr>
        <w:t xml:space="preserve">enroll in </w:t>
      </w:r>
      <w:r w:rsidR="00867036" w:rsidRPr="00A009C5">
        <w:rPr>
          <w:rFonts w:ascii="Times New Roman" w:hAnsi="Times New Roman" w:cs="Times New Roman"/>
          <w:sz w:val="24"/>
          <w:szCs w:val="24"/>
        </w:rPr>
        <w:t xml:space="preserve">Part D </w:t>
      </w:r>
      <w:r w:rsidR="00867036" w:rsidRPr="002C379E">
        <w:rPr>
          <w:rFonts w:ascii="Times New Roman" w:hAnsi="Times New Roman"/>
          <w:sz w:val="24"/>
        </w:rPr>
        <w:t xml:space="preserve">until 63 days after </w:t>
      </w:r>
      <w:r w:rsidR="0059068B">
        <w:rPr>
          <w:rFonts w:ascii="Times New Roman" w:hAnsi="Times New Roman" w:cs="Times New Roman"/>
          <w:sz w:val="24"/>
          <w:szCs w:val="24"/>
        </w:rPr>
        <w:t>your COBRA coverage</w:t>
      </w:r>
      <w:r w:rsidR="0059068B" w:rsidRPr="002C379E">
        <w:rPr>
          <w:rFonts w:ascii="Times New Roman" w:hAnsi="Times New Roman"/>
          <w:sz w:val="24"/>
        </w:rPr>
        <w:t xml:space="preserve"> ends</w:t>
      </w:r>
      <w:r w:rsidR="00867036" w:rsidRPr="002C379E">
        <w:rPr>
          <w:rFonts w:ascii="Times New Roman" w:hAnsi="Times New Roman"/>
          <w:sz w:val="24"/>
        </w:rPr>
        <w:t>.</w:t>
      </w:r>
      <w:r w:rsidR="00386A91" w:rsidRPr="002C379E">
        <w:rPr>
          <w:rFonts w:ascii="Times New Roman" w:hAnsi="Times New Roman"/>
          <w:sz w:val="24"/>
        </w:rPr>
        <w:t xml:space="preserve"> </w:t>
      </w:r>
    </w:p>
    <w:p w14:paraId="77267AFE" w14:textId="25DD6AB7" w:rsidR="00111920" w:rsidRPr="002C379E" w:rsidRDefault="00867036" w:rsidP="002C379E">
      <w:pPr>
        <w:pStyle w:val="ListParagraph"/>
        <w:numPr>
          <w:ilvl w:val="0"/>
          <w:numId w:val="30"/>
        </w:numPr>
        <w:spacing w:after="0" w:line="240" w:lineRule="auto"/>
        <w:rPr>
          <w:rFonts w:ascii="Times New Roman" w:hAnsi="Times New Roman"/>
          <w:sz w:val="24"/>
          <w:u w:val="single"/>
        </w:rPr>
      </w:pPr>
      <w:r w:rsidRPr="002C379E">
        <w:rPr>
          <w:rFonts w:ascii="Times New Roman" w:hAnsi="Times New Roman"/>
          <w:b/>
          <w:sz w:val="24"/>
        </w:rPr>
        <w:t>S</w:t>
      </w:r>
      <w:r w:rsidR="00FD0DC1" w:rsidRPr="002C379E">
        <w:rPr>
          <w:rFonts w:ascii="Times New Roman" w:hAnsi="Times New Roman"/>
          <w:b/>
          <w:sz w:val="24"/>
        </w:rPr>
        <w:t xml:space="preserve">tate </w:t>
      </w:r>
      <w:r w:rsidRPr="002C379E">
        <w:rPr>
          <w:rFonts w:ascii="Times New Roman" w:hAnsi="Times New Roman"/>
          <w:b/>
          <w:sz w:val="24"/>
        </w:rPr>
        <w:t>H</w:t>
      </w:r>
      <w:r w:rsidR="00FD0DC1" w:rsidRPr="002C379E">
        <w:rPr>
          <w:rFonts w:ascii="Times New Roman" w:hAnsi="Times New Roman"/>
          <w:b/>
          <w:sz w:val="24"/>
        </w:rPr>
        <w:t xml:space="preserve">ealth </w:t>
      </w:r>
      <w:r w:rsidRPr="002C379E">
        <w:rPr>
          <w:rFonts w:ascii="Times New Roman" w:hAnsi="Times New Roman"/>
          <w:b/>
          <w:sz w:val="24"/>
        </w:rPr>
        <w:t>I</w:t>
      </w:r>
      <w:r w:rsidR="00FD0DC1" w:rsidRPr="002C379E">
        <w:rPr>
          <w:rFonts w:ascii="Times New Roman" w:hAnsi="Times New Roman"/>
          <w:b/>
          <w:sz w:val="24"/>
        </w:rPr>
        <w:t xml:space="preserve">nsurance Assistance </w:t>
      </w:r>
      <w:r w:rsidRPr="002C379E">
        <w:rPr>
          <w:rFonts w:ascii="Times New Roman" w:hAnsi="Times New Roman"/>
          <w:b/>
          <w:sz w:val="24"/>
        </w:rPr>
        <w:t>P</w:t>
      </w:r>
      <w:r w:rsidR="00FD0DC1" w:rsidRPr="002C379E">
        <w:rPr>
          <w:rFonts w:ascii="Times New Roman" w:hAnsi="Times New Roman"/>
          <w:b/>
          <w:sz w:val="24"/>
        </w:rPr>
        <w:t>rogram</w:t>
      </w:r>
      <w:r w:rsidR="0016195C">
        <w:rPr>
          <w:rFonts w:ascii="Times New Roman" w:hAnsi="Times New Roman"/>
          <w:b/>
          <w:sz w:val="24"/>
        </w:rPr>
        <w:t>s</w:t>
      </w:r>
      <w:r w:rsidR="00FD0DC1" w:rsidRPr="002C379E">
        <w:rPr>
          <w:rFonts w:ascii="Times New Roman" w:hAnsi="Times New Roman"/>
          <w:b/>
          <w:sz w:val="24"/>
        </w:rPr>
        <w:t xml:space="preserve"> (SHIPs</w:t>
      </w:r>
      <w:r w:rsidR="00FD0DC1" w:rsidRPr="00A009C5">
        <w:rPr>
          <w:rFonts w:ascii="Times New Roman" w:hAnsi="Times New Roman" w:cs="Times New Roman"/>
          <w:b/>
          <w:sz w:val="24"/>
          <w:szCs w:val="24"/>
        </w:rPr>
        <w:t>)</w:t>
      </w:r>
      <w:r w:rsidR="0016195C">
        <w:rPr>
          <w:rFonts w:ascii="Times New Roman" w:hAnsi="Times New Roman" w:cs="Times New Roman"/>
          <w:b/>
          <w:sz w:val="24"/>
          <w:szCs w:val="24"/>
        </w:rPr>
        <w:t>:</w:t>
      </w:r>
      <w:r w:rsidR="00386A91" w:rsidRPr="002C379E">
        <w:rPr>
          <w:rFonts w:ascii="Times New Roman" w:hAnsi="Times New Roman"/>
          <w:sz w:val="24"/>
        </w:rPr>
        <w:t xml:space="preserve"> </w:t>
      </w:r>
      <w:r w:rsidR="00FD0DC1" w:rsidRPr="002C379E">
        <w:rPr>
          <w:rFonts w:ascii="Times New Roman" w:hAnsi="Times New Roman"/>
          <w:sz w:val="24"/>
        </w:rPr>
        <w:t>SHIPs offer f</w:t>
      </w:r>
      <w:r w:rsidR="001C69BE" w:rsidRPr="002C379E">
        <w:rPr>
          <w:rFonts w:ascii="Times New Roman" w:hAnsi="Times New Roman"/>
          <w:sz w:val="24"/>
        </w:rPr>
        <w:t xml:space="preserve">ree counseling on the costs, </w:t>
      </w:r>
      <w:r w:rsidR="00FD0DC1" w:rsidRPr="002C379E">
        <w:rPr>
          <w:rFonts w:ascii="Times New Roman" w:hAnsi="Times New Roman"/>
          <w:sz w:val="24"/>
        </w:rPr>
        <w:t>coverage</w:t>
      </w:r>
      <w:r w:rsidR="00E80A5D">
        <w:rPr>
          <w:rFonts w:ascii="Times New Roman" w:hAnsi="Times New Roman" w:cs="Times New Roman"/>
          <w:sz w:val="24"/>
          <w:szCs w:val="24"/>
        </w:rPr>
        <w:t>,</w:t>
      </w:r>
      <w:r w:rsidR="001C69BE" w:rsidRPr="002C379E">
        <w:rPr>
          <w:rFonts w:ascii="Times New Roman" w:hAnsi="Times New Roman"/>
          <w:sz w:val="24"/>
        </w:rPr>
        <w:t xml:space="preserve"> and formularies </w:t>
      </w:r>
      <w:r w:rsidR="00FD0DC1" w:rsidRPr="002C379E">
        <w:rPr>
          <w:rFonts w:ascii="Times New Roman" w:hAnsi="Times New Roman"/>
          <w:sz w:val="24"/>
        </w:rPr>
        <w:t>of Part D plans.</w:t>
      </w:r>
      <w:r w:rsidR="00386A91" w:rsidRPr="002C379E">
        <w:rPr>
          <w:rFonts w:ascii="Times New Roman" w:hAnsi="Times New Roman"/>
          <w:sz w:val="24"/>
        </w:rPr>
        <w:t xml:space="preserve"> </w:t>
      </w:r>
      <w:r w:rsidR="00FD0DC1" w:rsidRPr="002C379E">
        <w:rPr>
          <w:rFonts w:ascii="Times New Roman" w:hAnsi="Times New Roman"/>
          <w:sz w:val="24"/>
        </w:rPr>
        <w:t>Information on each state’s SHIP program is available at</w:t>
      </w:r>
      <w:r w:rsidR="00386A91" w:rsidRPr="002C379E">
        <w:rPr>
          <w:rFonts w:ascii="Times New Roman" w:hAnsi="Times New Roman"/>
          <w:sz w:val="24"/>
        </w:rPr>
        <w:t xml:space="preserve"> </w:t>
      </w:r>
      <w:hyperlink r:id="rId9" w:history="1">
        <w:r w:rsidR="00FD0DC1" w:rsidRPr="008D3359">
          <w:rPr>
            <w:rStyle w:val="Hyperlink"/>
            <w:rFonts w:ascii="Times New Roman" w:hAnsi="Times New Roman"/>
            <w:b/>
            <w:i/>
            <w:sz w:val="24"/>
          </w:rPr>
          <w:t>www.shiptacenter.org</w:t>
        </w:r>
      </w:hyperlink>
      <w:r w:rsidR="00FD0DC1" w:rsidRPr="002C379E">
        <w:rPr>
          <w:rFonts w:ascii="Times New Roman" w:hAnsi="Times New Roman"/>
          <w:sz w:val="24"/>
        </w:rPr>
        <w:t>.</w:t>
      </w:r>
      <w:r w:rsidR="00181E2E" w:rsidRPr="002C379E">
        <w:rPr>
          <w:rFonts w:ascii="Times New Roman" w:hAnsi="Times New Roman"/>
          <w:sz w:val="24"/>
        </w:rPr>
        <w:t xml:space="preserve"> </w:t>
      </w:r>
    </w:p>
    <w:p w14:paraId="449C07EB" w14:textId="6A0051A1" w:rsidR="00910AED" w:rsidRPr="002B0864" w:rsidRDefault="00910AED" w:rsidP="002B0864">
      <w:pPr>
        <w:pStyle w:val="CommentText"/>
        <w:numPr>
          <w:ilvl w:val="0"/>
          <w:numId w:val="30"/>
        </w:numPr>
        <w:spacing w:after="0"/>
        <w:rPr>
          <w:rFonts w:ascii="Times New Roman" w:hAnsi="Times New Roman" w:cs="Times New Roman"/>
          <w:sz w:val="24"/>
          <w:szCs w:val="24"/>
          <w:u w:val="single"/>
        </w:rPr>
      </w:pPr>
      <w:r w:rsidRPr="002B0864">
        <w:rPr>
          <w:rFonts w:ascii="Times New Roman" w:hAnsi="Times New Roman"/>
          <w:b/>
          <w:sz w:val="24"/>
        </w:rPr>
        <w:t>Medicare Plan Finder</w:t>
      </w:r>
      <w:r w:rsidR="0016195C" w:rsidRPr="002B0864">
        <w:rPr>
          <w:rFonts w:ascii="Times New Roman" w:hAnsi="Times New Roman"/>
          <w:b/>
          <w:sz w:val="24"/>
        </w:rPr>
        <w:t>:</w:t>
      </w:r>
      <w:r w:rsidR="00386A91" w:rsidRPr="002B0864">
        <w:rPr>
          <w:rFonts w:ascii="Times New Roman" w:hAnsi="Times New Roman"/>
          <w:sz w:val="24"/>
        </w:rPr>
        <w:t xml:space="preserve"> </w:t>
      </w:r>
      <w:r w:rsidRPr="002B0864">
        <w:rPr>
          <w:rFonts w:ascii="Times New Roman" w:hAnsi="Times New Roman"/>
          <w:sz w:val="24"/>
        </w:rPr>
        <w:t xml:space="preserve">There is an online tool </w:t>
      </w:r>
      <w:r w:rsidR="00A009C5" w:rsidRPr="002B0864">
        <w:rPr>
          <w:rFonts w:ascii="Times New Roman" w:hAnsi="Times New Roman"/>
          <w:sz w:val="24"/>
        </w:rPr>
        <w:t xml:space="preserve">at </w:t>
      </w:r>
      <w:hyperlink r:id="rId10" w:history="1">
        <w:r w:rsidR="002B0864" w:rsidRPr="002B0864">
          <w:rPr>
            <w:rStyle w:val="Hyperlink"/>
            <w:rFonts w:ascii="Times New Roman" w:hAnsi="Times New Roman"/>
            <w:sz w:val="24"/>
          </w:rPr>
          <w:t>https://www.medicare.gov/find-a-plan/questions/home.aspx</w:t>
        </w:r>
      </w:hyperlink>
      <w:r w:rsidR="002B0864" w:rsidRPr="002B0864">
        <w:rPr>
          <w:rFonts w:ascii="Times New Roman" w:hAnsi="Times New Roman"/>
          <w:sz w:val="24"/>
        </w:rPr>
        <w:t xml:space="preserve"> </w:t>
      </w:r>
      <w:r w:rsidRPr="002B0864">
        <w:rPr>
          <w:rFonts w:ascii="Times New Roman" w:hAnsi="Times New Roman"/>
          <w:sz w:val="24"/>
        </w:rPr>
        <w:t xml:space="preserve">that </w:t>
      </w:r>
      <w:r w:rsidRPr="002B0864">
        <w:rPr>
          <w:rFonts w:ascii="Times New Roman" w:hAnsi="Times New Roman" w:cs="Times New Roman"/>
          <w:sz w:val="24"/>
          <w:szCs w:val="24"/>
        </w:rPr>
        <w:t>compare</w:t>
      </w:r>
      <w:r w:rsidR="00E80A5D" w:rsidRPr="002B0864">
        <w:rPr>
          <w:rFonts w:ascii="Times New Roman" w:hAnsi="Times New Roman" w:cs="Times New Roman"/>
          <w:sz w:val="24"/>
          <w:szCs w:val="24"/>
        </w:rPr>
        <w:t>s</w:t>
      </w:r>
      <w:r w:rsidRPr="002B0864">
        <w:rPr>
          <w:rFonts w:ascii="Times New Roman" w:hAnsi="Times New Roman"/>
          <w:sz w:val="24"/>
        </w:rPr>
        <w:t xml:space="preserve"> drug</w:t>
      </w:r>
      <w:r w:rsidR="00A009C5" w:rsidRPr="002B0864">
        <w:rPr>
          <w:rFonts w:ascii="Times New Roman" w:hAnsi="Times New Roman" w:cs="Times New Roman"/>
          <w:b/>
          <w:sz w:val="24"/>
          <w:szCs w:val="24"/>
        </w:rPr>
        <w:t>-</w:t>
      </w:r>
      <w:r w:rsidRPr="002B0864">
        <w:rPr>
          <w:rFonts w:ascii="Times New Roman" w:hAnsi="Times New Roman"/>
          <w:sz w:val="24"/>
        </w:rPr>
        <w:t>specific plan options</w:t>
      </w:r>
      <w:r w:rsidR="00A009C5" w:rsidRPr="002B0864">
        <w:rPr>
          <w:rFonts w:ascii="Times New Roman" w:hAnsi="Times New Roman" w:cs="Times New Roman"/>
          <w:sz w:val="24"/>
          <w:szCs w:val="24"/>
        </w:rPr>
        <w:t xml:space="preserve"> within your state</w:t>
      </w:r>
      <w:r w:rsidRPr="002B0864">
        <w:rPr>
          <w:rFonts w:ascii="Times New Roman" w:hAnsi="Times New Roman" w:cs="Times New Roman"/>
          <w:sz w:val="24"/>
          <w:szCs w:val="24"/>
        </w:rPr>
        <w:t xml:space="preserve">. </w:t>
      </w:r>
    </w:p>
    <w:p w14:paraId="29487950" w14:textId="5C62B426" w:rsidR="002B0864" w:rsidRDefault="002B0864" w:rsidP="002B0864">
      <w:pPr>
        <w:pStyle w:val="CommentText"/>
        <w:spacing w:after="0"/>
        <w:rPr>
          <w:rFonts w:ascii="Times New Roman" w:hAnsi="Times New Roman" w:cs="Times New Roman"/>
          <w:sz w:val="24"/>
          <w:szCs w:val="24"/>
          <w:u w:val="single"/>
        </w:rPr>
      </w:pPr>
    </w:p>
    <w:p w14:paraId="51A5F796" w14:textId="77777777" w:rsidR="002B0864" w:rsidRPr="002B0864" w:rsidRDefault="002B0864" w:rsidP="002B0864">
      <w:pPr>
        <w:pStyle w:val="CommentText"/>
        <w:spacing w:after="0"/>
        <w:rPr>
          <w:rFonts w:ascii="Times New Roman" w:hAnsi="Times New Roman" w:cs="Times New Roman"/>
          <w:sz w:val="24"/>
          <w:szCs w:val="24"/>
          <w:u w:val="single"/>
        </w:rPr>
      </w:pPr>
    </w:p>
    <w:p w14:paraId="322A6D91" w14:textId="77777777" w:rsidR="00386A91" w:rsidRDefault="00386A91" w:rsidP="00386A91">
      <w:pPr>
        <w:spacing w:after="0" w:line="240" w:lineRule="auto"/>
        <w:rPr>
          <w:rFonts w:ascii="Times New Roman" w:hAnsi="Times New Roman" w:cs="Times New Roman"/>
          <w:i/>
          <w:sz w:val="20"/>
          <w:szCs w:val="20"/>
        </w:rPr>
      </w:pPr>
      <w:r>
        <w:rPr>
          <w:rFonts w:ascii="Times New Roman" w:hAnsi="Times New Roman" w:cs="Times New Roman"/>
          <w:i/>
          <w:sz w:val="20"/>
          <w:szCs w:val="20"/>
        </w:rPr>
        <w:t>This material has been provided for general informational purposes only and does not constitute either tax or legal advice. Although we go to great lengths to make sure our information is accurate and useful, we recommend you consult a tax preparer, professional tax advisor, or lawyer.</w:t>
      </w:r>
    </w:p>
    <w:p w14:paraId="20BA34A3" w14:textId="77777777" w:rsidR="00386A91" w:rsidRDefault="00386A91" w:rsidP="00386A91">
      <w:pPr>
        <w:spacing w:after="0" w:line="240" w:lineRule="auto"/>
        <w:rPr>
          <w:rFonts w:ascii="Times New Roman" w:hAnsi="Times New Roman" w:cs="Times New Roman"/>
          <w:sz w:val="20"/>
          <w:szCs w:val="20"/>
        </w:rPr>
      </w:pPr>
    </w:p>
    <w:p w14:paraId="22820657" w14:textId="77777777" w:rsidR="00386A91" w:rsidRDefault="00386A91" w:rsidP="00386A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14:paraId="713A0920" w14:textId="0C1FA872" w:rsidR="00386A91" w:rsidRDefault="00386A91" w:rsidP="00386A91">
      <w:pPr>
        <w:spacing w:after="0" w:line="240" w:lineRule="auto"/>
        <w:rPr>
          <w:rFonts w:ascii="Times New Roman" w:hAnsi="Times New Roman" w:cs="Times New Roman"/>
          <w:b/>
          <w:sz w:val="20"/>
          <w:szCs w:val="20"/>
        </w:rPr>
      </w:pPr>
    </w:p>
    <w:p w14:paraId="0F35EA09" w14:textId="77777777" w:rsidR="00551FC3" w:rsidRDefault="00551FC3" w:rsidP="00551FC3">
      <w:pPr>
        <w:rPr>
          <w:rFonts w:ascii="Times New Roman" w:hAnsi="Times New Roman" w:cs="Times New Roman"/>
          <w:b/>
          <w:sz w:val="20"/>
          <w:szCs w:val="20"/>
        </w:rPr>
      </w:pPr>
      <w:r>
        <w:rPr>
          <w:rFonts w:ascii="Times New Roman" w:hAnsi="Times New Roman"/>
          <w:b/>
          <w:sz w:val="20"/>
          <w:szCs w:val="20"/>
        </w:rPr>
        <w:t>Eric C. Tolmie</w:t>
      </w:r>
      <w:r>
        <w:rPr>
          <w:rFonts w:ascii="Times New Roman" w:hAnsi="Times New Roman"/>
          <w:sz w:val="20"/>
          <w:szCs w:val="20"/>
        </w:rPr>
        <w:t xml:space="preserve">, MBA </w:t>
      </w:r>
      <w:r w:rsidRPr="00D42824">
        <w:rPr>
          <w:rFonts w:ascii="Times New Roman" w:hAnsi="Times New Roman"/>
          <w:sz w:val="20"/>
          <w:szCs w:val="20"/>
        </w:rPr>
        <w:t xml:space="preserve">is a </w:t>
      </w:r>
      <w:r>
        <w:rPr>
          <w:rFonts w:ascii="Times New Roman" w:hAnsi="Times New Roman"/>
          <w:sz w:val="20"/>
          <w:szCs w:val="20"/>
        </w:rPr>
        <w:t>Medicare Insurance A</w:t>
      </w:r>
      <w:r w:rsidRPr="00D42824">
        <w:rPr>
          <w:rFonts w:ascii="Times New Roman" w:hAnsi="Times New Roman"/>
          <w:sz w:val="20"/>
          <w:szCs w:val="20"/>
        </w:rPr>
        <w:t xml:space="preserve">dvisor </w:t>
      </w:r>
      <w:r>
        <w:rPr>
          <w:rFonts w:ascii="Times New Roman" w:hAnsi="Times New Roman"/>
          <w:sz w:val="20"/>
          <w:szCs w:val="20"/>
        </w:rPr>
        <w:t xml:space="preserve">and President of Eric C. Tolmie Financial Services LLC. He is </w:t>
      </w:r>
      <w:r w:rsidRPr="00D42824">
        <w:rPr>
          <w:rFonts w:ascii="Times New Roman" w:hAnsi="Times New Roman"/>
          <w:sz w:val="20"/>
          <w:szCs w:val="20"/>
        </w:rPr>
        <w:t xml:space="preserve">located at </w:t>
      </w:r>
      <w:r>
        <w:rPr>
          <w:rFonts w:ascii="Times New Roman" w:hAnsi="Times New Roman"/>
          <w:sz w:val="20"/>
          <w:szCs w:val="20"/>
        </w:rPr>
        <w:t>Stuyvesant Plaza, 2 Executive Park Drive, Second Floor, Albany NY 12203. He can be reached in his office at 518-438-2008. Or his cell is 518-573-8419. Fax 518-915-1178</w:t>
      </w:r>
    </w:p>
    <w:p w14:paraId="358DE3D9" w14:textId="1255BCB8" w:rsidR="00551FC3" w:rsidRDefault="00551FC3" w:rsidP="00386A91">
      <w:pPr>
        <w:spacing w:after="0" w:line="240" w:lineRule="auto"/>
        <w:rPr>
          <w:rFonts w:ascii="Times New Roman" w:hAnsi="Times New Roman" w:cs="Times New Roman"/>
          <w:b/>
          <w:sz w:val="20"/>
          <w:szCs w:val="20"/>
        </w:rPr>
      </w:pPr>
    </w:p>
    <w:p w14:paraId="7E358DBF" w14:textId="77777777" w:rsidR="008D3359" w:rsidRDefault="008D3359" w:rsidP="00386A91">
      <w:pPr>
        <w:spacing w:after="0" w:line="240" w:lineRule="auto"/>
        <w:rPr>
          <w:rFonts w:ascii="Times New Roman" w:hAnsi="Times New Roman" w:cs="Times New Roman"/>
          <w:b/>
          <w:sz w:val="20"/>
          <w:szCs w:val="20"/>
        </w:rPr>
      </w:pPr>
    </w:p>
    <w:sectPr w:rsidR="008D3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4AD8"/>
    <w:multiLevelType w:val="hybridMultilevel"/>
    <w:tmpl w:val="CB94817A"/>
    <w:lvl w:ilvl="0" w:tplc="9A9E2CCC">
      <w:start w:val="1"/>
      <w:numFmt w:val="bullet"/>
      <w:lvlText w:val="–"/>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D0A68"/>
    <w:multiLevelType w:val="hybridMultilevel"/>
    <w:tmpl w:val="BBBCC7AA"/>
    <w:lvl w:ilvl="0" w:tplc="9B62770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A5A28"/>
    <w:multiLevelType w:val="hybridMultilevel"/>
    <w:tmpl w:val="E04C79E2"/>
    <w:lvl w:ilvl="0" w:tplc="9B627704">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CE4660"/>
    <w:multiLevelType w:val="hybridMultilevel"/>
    <w:tmpl w:val="D448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94C9D"/>
    <w:multiLevelType w:val="hybridMultilevel"/>
    <w:tmpl w:val="C24A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77162"/>
    <w:multiLevelType w:val="hybridMultilevel"/>
    <w:tmpl w:val="0A387A0C"/>
    <w:lvl w:ilvl="0" w:tplc="9B627704">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FD5960"/>
    <w:multiLevelType w:val="hybridMultilevel"/>
    <w:tmpl w:val="EFF88522"/>
    <w:lvl w:ilvl="0" w:tplc="9B627704">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A40A1"/>
    <w:multiLevelType w:val="hybridMultilevel"/>
    <w:tmpl w:val="206E60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CB19B7"/>
    <w:multiLevelType w:val="hybridMultilevel"/>
    <w:tmpl w:val="96C8DC9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137DC7"/>
    <w:multiLevelType w:val="hybridMultilevel"/>
    <w:tmpl w:val="1FA6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950FC"/>
    <w:multiLevelType w:val="hybridMultilevel"/>
    <w:tmpl w:val="28022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C4E47"/>
    <w:multiLevelType w:val="hybridMultilevel"/>
    <w:tmpl w:val="787835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261621"/>
    <w:multiLevelType w:val="hybridMultilevel"/>
    <w:tmpl w:val="58DEA6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D023F5"/>
    <w:multiLevelType w:val="hybridMultilevel"/>
    <w:tmpl w:val="3CDE90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EA4840"/>
    <w:multiLevelType w:val="hybridMultilevel"/>
    <w:tmpl w:val="899CA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F75816"/>
    <w:multiLevelType w:val="hybridMultilevel"/>
    <w:tmpl w:val="871847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7C6CB3"/>
    <w:multiLevelType w:val="hybridMultilevel"/>
    <w:tmpl w:val="93164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AA5473"/>
    <w:multiLevelType w:val="hybridMultilevel"/>
    <w:tmpl w:val="A3E6198C"/>
    <w:lvl w:ilvl="0" w:tplc="B0E26C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AB0CC4"/>
    <w:multiLevelType w:val="hybridMultilevel"/>
    <w:tmpl w:val="C28E7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B6016B"/>
    <w:multiLevelType w:val="hybridMultilevel"/>
    <w:tmpl w:val="0BDA2D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3C42AF"/>
    <w:multiLevelType w:val="hybridMultilevel"/>
    <w:tmpl w:val="DCF66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F24DBF"/>
    <w:multiLevelType w:val="hybridMultilevel"/>
    <w:tmpl w:val="CD5272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A07AF7"/>
    <w:multiLevelType w:val="hybridMultilevel"/>
    <w:tmpl w:val="899CD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793435"/>
    <w:multiLevelType w:val="hybridMultilevel"/>
    <w:tmpl w:val="90104A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596523"/>
    <w:multiLevelType w:val="hybridMultilevel"/>
    <w:tmpl w:val="6CB25958"/>
    <w:lvl w:ilvl="0" w:tplc="9B62770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734BC2"/>
    <w:multiLevelType w:val="hybridMultilevel"/>
    <w:tmpl w:val="3CC4BFF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8A4A69"/>
    <w:multiLevelType w:val="hybridMultilevel"/>
    <w:tmpl w:val="CFB87E82"/>
    <w:lvl w:ilvl="0" w:tplc="04090001">
      <w:start w:val="1"/>
      <w:numFmt w:val="bullet"/>
      <w:lvlText w:val=""/>
      <w:lvlJc w:val="left"/>
      <w:pPr>
        <w:ind w:left="720" w:hanging="360"/>
      </w:pPr>
      <w:rPr>
        <w:rFonts w:ascii="Symbol" w:hAnsi="Symbol" w:hint="default"/>
      </w:rPr>
    </w:lvl>
    <w:lvl w:ilvl="1" w:tplc="9B627704">
      <w:start w:val="1"/>
      <w:numFmt w:val="bullet"/>
      <w:lvlText w:val="–"/>
      <w:lvlJc w:val="left"/>
      <w:pPr>
        <w:ind w:left="153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250993"/>
    <w:multiLevelType w:val="hybridMultilevel"/>
    <w:tmpl w:val="E0D8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656F6A"/>
    <w:multiLevelType w:val="hybridMultilevel"/>
    <w:tmpl w:val="96827E1E"/>
    <w:lvl w:ilvl="0" w:tplc="CB74DEA8">
      <w:start w:val="1"/>
      <w:numFmt w:val="upperLetter"/>
      <w:lvlText w:val="%1."/>
      <w:lvlJc w:val="left"/>
      <w:pPr>
        <w:ind w:left="720" w:hanging="36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2679B4"/>
    <w:multiLevelType w:val="hybridMultilevel"/>
    <w:tmpl w:val="F40890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431E92"/>
    <w:multiLevelType w:val="hybridMultilevel"/>
    <w:tmpl w:val="FC88A82E"/>
    <w:lvl w:ilvl="0" w:tplc="9B627704">
      <w:start w:val="1"/>
      <w:numFmt w:val="bullet"/>
      <w:lvlText w:val="–"/>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ED15DC"/>
    <w:multiLevelType w:val="hybridMultilevel"/>
    <w:tmpl w:val="873CA6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BB0E03"/>
    <w:multiLevelType w:val="hybridMultilevel"/>
    <w:tmpl w:val="521A1020"/>
    <w:lvl w:ilvl="0" w:tplc="F7F4F72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8"/>
  </w:num>
  <w:num w:numId="3">
    <w:abstractNumId w:val="17"/>
  </w:num>
  <w:num w:numId="4">
    <w:abstractNumId w:val="16"/>
  </w:num>
  <w:num w:numId="5">
    <w:abstractNumId w:val="28"/>
  </w:num>
  <w:num w:numId="6">
    <w:abstractNumId w:val="3"/>
  </w:num>
  <w:num w:numId="7">
    <w:abstractNumId w:val="31"/>
  </w:num>
  <w:num w:numId="8">
    <w:abstractNumId w:val="15"/>
  </w:num>
  <w:num w:numId="9">
    <w:abstractNumId w:val="18"/>
  </w:num>
  <w:num w:numId="10">
    <w:abstractNumId w:val="22"/>
  </w:num>
  <w:num w:numId="11">
    <w:abstractNumId w:val="25"/>
  </w:num>
  <w:num w:numId="12">
    <w:abstractNumId w:val="19"/>
  </w:num>
  <w:num w:numId="13">
    <w:abstractNumId w:val="23"/>
  </w:num>
  <w:num w:numId="14">
    <w:abstractNumId w:val="29"/>
  </w:num>
  <w:num w:numId="15">
    <w:abstractNumId w:val="11"/>
  </w:num>
  <w:num w:numId="16">
    <w:abstractNumId w:val="26"/>
  </w:num>
  <w:num w:numId="17">
    <w:abstractNumId w:val="21"/>
  </w:num>
  <w:num w:numId="18">
    <w:abstractNumId w:val="10"/>
  </w:num>
  <w:num w:numId="19">
    <w:abstractNumId w:val="1"/>
  </w:num>
  <w:num w:numId="20">
    <w:abstractNumId w:val="24"/>
  </w:num>
  <w:num w:numId="21">
    <w:abstractNumId w:val="0"/>
  </w:num>
  <w:num w:numId="22">
    <w:abstractNumId w:val="6"/>
  </w:num>
  <w:num w:numId="23">
    <w:abstractNumId w:val="20"/>
  </w:num>
  <w:num w:numId="24">
    <w:abstractNumId w:val="13"/>
  </w:num>
  <w:num w:numId="25">
    <w:abstractNumId w:val="9"/>
  </w:num>
  <w:num w:numId="26">
    <w:abstractNumId w:val="12"/>
  </w:num>
  <w:num w:numId="27">
    <w:abstractNumId w:val="30"/>
  </w:num>
  <w:num w:numId="28">
    <w:abstractNumId w:val="5"/>
  </w:num>
  <w:num w:numId="29">
    <w:abstractNumId w:val="2"/>
  </w:num>
  <w:num w:numId="30">
    <w:abstractNumId w:val="4"/>
  </w:num>
  <w:num w:numId="31">
    <w:abstractNumId w:val="7"/>
  </w:num>
  <w:num w:numId="32">
    <w:abstractNumId w:val="27"/>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CD3"/>
    <w:rsid w:val="0002112D"/>
    <w:rsid w:val="00025797"/>
    <w:rsid w:val="00055273"/>
    <w:rsid w:val="00064077"/>
    <w:rsid w:val="000A434A"/>
    <w:rsid w:val="000D2225"/>
    <w:rsid w:val="000D7563"/>
    <w:rsid w:val="00111920"/>
    <w:rsid w:val="00124638"/>
    <w:rsid w:val="0016195C"/>
    <w:rsid w:val="0016446A"/>
    <w:rsid w:val="00181E2E"/>
    <w:rsid w:val="001C69BE"/>
    <w:rsid w:val="001D5099"/>
    <w:rsid w:val="002655C0"/>
    <w:rsid w:val="002711D8"/>
    <w:rsid w:val="00293CD3"/>
    <w:rsid w:val="002B0864"/>
    <w:rsid w:val="002B7D2E"/>
    <w:rsid w:val="002C379E"/>
    <w:rsid w:val="00320709"/>
    <w:rsid w:val="00386A91"/>
    <w:rsid w:val="003C059D"/>
    <w:rsid w:val="00421FC8"/>
    <w:rsid w:val="00422159"/>
    <w:rsid w:val="00432001"/>
    <w:rsid w:val="00477D5B"/>
    <w:rsid w:val="0049146A"/>
    <w:rsid w:val="004E281C"/>
    <w:rsid w:val="004E6E9D"/>
    <w:rsid w:val="00514C90"/>
    <w:rsid w:val="005217C6"/>
    <w:rsid w:val="00523889"/>
    <w:rsid w:val="00551FC3"/>
    <w:rsid w:val="0059068B"/>
    <w:rsid w:val="005B442B"/>
    <w:rsid w:val="0061202C"/>
    <w:rsid w:val="0062723A"/>
    <w:rsid w:val="006460CC"/>
    <w:rsid w:val="006F2939"/>
    <w:rsid w:val="00717D46"/>
    <w:rsid w:val="007322B0"/>
    <w:rsid w:val="0073656C"/>
    <w:rsid w:val="00765366"/>
    <w:rsid w:val="008350AF"/>
    <w:rsid w:val="00835E35"/>
    <w:rsid w:val="00835F91"/>
    <w:rsid w:val="00867036"/>
    <w:rsid w:val="008B2336"/>
    <w:rsid w:val="008B783A"/>
    <w:rsid w:val="008C1B2C"/>
    <w:rsid w:val="008D3359"/>
    <w:rsid w:val="00910AED"/>
    <w:rsid w:val="00930D6B"/>
    <w:rsid w:val="00983133"/>
    <w:rsid w:val="00986176"/>
    <w:rsid w:val="009F6AF5"/>
    <w:rsid w:val="00A009C5"/>
    <w:rsid w:val="00A12D0D"/>
    <w:rsid w:val="00A20F3F"/>
    <w:rsid w:val="00AD7CAA"/>
    <w:rsid w:val="00AF1F86"/>
    <w:rsid w:val="00B43A37"/>
    <w:rsid w:val="00B47487"/>
    <w:rsid w:val="00B50E6B"/>
    <w:rsid w:val="00B5201A"/>
    <w:rsid w:val="00B54190"/>
    <w:rsid w:val="00B61A1E"/>
    <w:rsid w:val="00B83A34"/>
    <w:rsid w:val="00BF2B82"/>
    <w:rsid w:val="00BF3C1C"/>
    <w:rsid w:val="00C145B1"/>
    <w:rsid w:val="00C47A60"/>
    <w:rsid w:val="00C8684D"/>
    <w:rsid w:val="00C9556A"/>
    <w:rsid w:val="00CA46BE"/>
    <w:rsid w:val="00CB71D7"/>
    <w:rsid w:val="00CD3CB4"/>
    <w:rsid w:val="00D31D36"/>
    <w:rsid w:val="00D54426"/>
    <w:rsid w:val="00D7648F"/>
    <w:rsid w:val="00DA6503"/>
    <w:rsid w:val="00E15657"/>
    <w:rsid w:val="00E3326B"/>
    <w:rsid w:val="00E80A5D"/>
    <w:rsid w:val="00E817F1"/>
    <w:rsid w:val="00EA456A"/>
    <w:rsid w:val="00F10BC0"/>
    <w:rsid w:val="00F3127C"/>
    <w:rsid w:val="00F90AFC"/>
    <w:rsid w:val="00FA26A7"/>
    <w:rsid w:val="00FB3562"/>
    <w:rsid w:val="00FB71B9"/>
    <w:rsid w:val="00FD0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21AC4"/>
  <w15:chartTrackingRefBased/>
  <w15:docId w15:val="{C68D2B10-BA1F-4780-8CE7-4BACDC10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23A"/>
    <w:pPr>
      <w:ind w:left="720"/>
      <w:contextualSpacing/>
    </w:pPr>
  </w:style>
  <w:style w:type="character" w:styleId="CommentReference">
    <w:name w:val="annotation reference"/>
    <w:basedOn w:val="DefaultParagraphFont"/>
    <w:uiPriority w:val="99"/>
    <w:semiHidden/>
    <w:unhideWhenUsed/>
    <w:rsid w:val="00FA26A7"/>
    <w:rPr>
      <w:sz w:val="16"/>
      <w:szCs w:val="16"/>
    </w:rPr>
  </w:style>
  <w:style w:type="paragraph" w:styleId="CommentText">
    <w:name w:val="annotation text"/>
    <w:basedOn w:val="Normal"/>
    <w:link w:val="CommentTextChar"/>
    <w:uiPriority w:val="99"/>
    <w:unhideWhenUsed/>
    <w:rsid w:val="00FA26A7"/>
    <w:pPr>
      <w:spacing w:line="240" w:lineRule="auto"/>
    </w:pPr>
    <w:rPr>
      <w:sz w:val="20"/>
      <w:szCs w:val="20"/>
    </w:rPr>
  </w:style>
  <w:style w:type="character" w:customStyle="1" w:styleId="CommentTextChar">
    <w:name w:val="Comment Text Char"/>
    <w:basedOn w:val="DefaultParagraphFont"/>
    <w:link w:val="CommentText"/>
    <w:uiPriority w:val="99"/>
    <w:rsid w:val="00FA26A7"/>
    <w:rPr>
      <w:sz w:val="20"/>
      <w:szCs w:val="20"/>
    </w:rPr>
  </w:style>
  <w:style w:type="paragraph" w:styleId="CommentSubject">
    <w:name w:val="annotation subject"/>
    <w:basedOn w:val="CommentText"/>
    <w:next w:val="CommentText"/>
    <w:link w:val="CommentSubjectChar"/>
    <w:uiPriority w:val="99"/>
    <w:semiHidden/>
    <w:unhideWhenUsed/>
    <w:rsid w:val="00FA26A7"/>
    <w:rPr>
      <w:b/>
      <w:bCs/>
    </w:rPr>
  </w:style>
  <w:style w:type="character" w:customStyle="1" w:styleId="CommentSubjectChar">
    <w:name w:val="Comment Subject Char"/>
    <w:basedOn w:val="CommentTextChar"/>
    <w:link w:val="CommentSubject"/>
    <w:uiPriority w:val="99"/>
    <w:semiHidden/>
    <w:rsid w:val="00FA26A7"/>
    <w:rPr>
      <w:b/>
      <w:bCs/>
      <w:sz w:val="20"/>
      <w:szCs w:val="20"/>
    </w:rPr>
  </w:style>
  <w:style w:type="paragraph" w:styleId="BalloonText">
    <w:name w:val="Balloon Text"/>
    <w:basedOn w:val="Normal"/>
    <w:link w:val="BalloonTextChar"/>
    <w:uiPriority w:val="99"/>
    <w:semiHidden/>
    <w:unhideWhenUsed/>
    <w:rsid w:val="00FA2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6A7"/>
    <w:rPr>
      <w:rFonts w:ascii="Segoe UI" w:hAnsi="Segoe UI" w:cs="Segoe UI"/>
      <w:sz w:val="18"/>
      <w:szCs w:val="18"/>
    </w:rPr>
  </w:style>
  <w:style w:type="character" w:styleId="Hyperlink">
    <w:name w:val="Hyperlink"/>
    <w:basedOn w:val="DefaultParagraphFont"/>
    <w:uiPriority w:val="99"/>
    <w:unhideWhenUsed/>
    <w:rsid w:val="00111920"/>
    <w:rPr>
      <w:color w:val="0563C1" w:themeColor="hyperlink"/>
      <w:u w:val="single"/>
    </w:rPr>
  </w:style>
  <w:style w:type="paragraph" w:styleId="PlainText">
    <w:name w:val="Plain Text"/>
    <w:basedOn w:val="Normal"/>
    <w:link w:val="PlainTextChar"/>
    <w:uiPriority w:val="99"/>
    <w:semiHidden/>
    <w:unhideWhenUsed/>
    <w:rsid w:val="00386A91"/>
    <w:pPr>
      <w:spacing w:after="0" w:line="240" w:lineRule="auto"/>
    </w:pPr>
    <w:rPr>
      <w:rFonts w:ascii="Arial" w:eastAsiaTheme="minorEastAsia" w:hAnsi="Arial"/>
      <w:color w:val="002060"/>
      <w:szCs w:val="21"/>
    </w:rPr>
  </w:style>
  <w:style w:type="character" w:customStyle="1" w:styleId="PlainTextChar">
    <w:name w:val="Plain Text Char"/>
    <w:basedOn w:val="DefaultParagraphFont"/>
    <w:link w:val="PlainText"/>
    <w:uiPriority w:val="99"/>
    <w:semiHidden/>
    <w:rsid w:val="00386A91"/>
    <w:rPr>
      <w:rFonts w:ascii="Arial" w:eastAsiaTheme="minorEastAsia" w:hAnsi="Arial"/>
      <w:color w:val="002060"/>
      <w:szCs w:val="21"/>
    </w:rPr>
  </w:style>
  <w:style w:type="character" w:styleId="FollowedHyperlink">
    <w:name w:val="FollowedHyperlink"/>
    <w:basedOn w:val="DefaultParagraphFont"/>
    <w:uiPriority w:val="99"/>
    <w:semiHidden/>
    <w:unhideWhenUsed/>
    <w:rsid w:val="00A009C5"/>
    <w:rPr>
      <w:color w:val="954F72" w:themeColor="followedHyperlink"/>
      <w:u w:val="single"/>
    </w:rPr>
  </w:style>
  <w:style w:type="character" w:styleId="UnresolvedMention">
    <w:name w:val="Unresolved Mention"/>
    <w:basedOn w:val="DefaultParagraphFont"/>
    <w:uiPriority w:val="99"/>
    <w:semiHidden/>
    <w:unhideWhenUsed/>
    <w:rsid w:val="008D33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re.gov/part-d/costs/penalty/part-d-late-enrollment-penalty.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medicare.gov/find-a-plan/questions/home.aspx" TargetMode="External"/><Relationship Id="rId4" Type="http://schemas.openxmlformats.org/officeDocument/2006/relationships/numbering" Target="numbering.xml"/><Relationship Id="rId9" Type="http://schemas.openxmlformats.org/officeDocument/2006/relationships/hyperlink" Target="http://www.shipta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CDateModified xmlns="fc929ded-a561-40da-a01d-0d0db4b54a21">2017-10-11T17:30:00+00:00</_DCDateModified>
    <jc19a25b608941ac871e9fd1f6490e50 xmlns="fc929ded-a561-40da-a01d-0d0db4b54a21">
      <Terms xmlns="http://schemas.microsoft.com/office/infopath/2007/PartnerControls">
        <TermInfo xmlns="http://schemas.microsoft.com/office/infopath/2007/PartnerControls">
          <TermName xmlns="http://schemas.microsoft.com/office/infopath/2007/PartnerControls">Client</TermName>
          <TermId xmlns="http://schemas.microsoft.com/office/infopath/2007/PartnerControls">771ef976-d474-4928-8a9d-3d4a3d97dc44</TermId>
        </TermInfo>
      </Terms>
    </jc19a25b608941ac871e9fd1f6490e50>
    <ExternalLinkType xmlns="fc929ded-a561-40da-a01d-0d0db4b54a21">None</ExternalLinkType>
    <i9367739f25b420a8286862a00712978 xmlns="fc929ded-a561-40da-a01d-0d0db4b54a21">
      <Terms xmlns="http://schemas.microsoft.com/office/infopath/2007/PartnerControls"/>
    </i9367739f25b420a8286862a00712978>
    <Description0 xmlns="fc929ded-a561-40da-a01d-0d0db4b54a21">This fact sheet provides a detailed overview of Medicare Part D insurance, which offers prescription drug coverage.</Description0>
    <n48a9e08acd64bd49769e89b6e5c886a xmlns="fc929ded-a561-40da-a01d-0d0db4b54a21">
      <Terms xmlns="http://schemas.microsoft.com/office/infopath/2007/PartnerControls">
        <TermInfo xmlns="http://schemas.microsoft.com/office/infopath/2007/PartnerControls">
          <TermName xmlns="http://schemas.microsoft.com/office/infopath/2007/PartnerControls">Client</TermName>
          <TermId xmlns="http://schemas.microsoft.com/office/infopath/2007/PartnerControls">2205c600-6d40-4591-9308-d3a789a34f76</TermId>
        </TermInfo>
        <TermInfo xmlns="http://schemas.microsoft.com/office/infopath/2007/PartnerControls">
          <TermName xmlns="http://schemas.microsoft.com/office/infopath/2007/PartnerControls">Clients</TermName>
          <TermId xmlns="http://schemas.microsoft.com/office/infopath/2007/PartnerControls">b9cd51ad-f736-4873-88de-cf58d3bb4f06</TermId>
        </TermInfo>
        <TermInfo xmlns="http://schemas.microsoft.com/office/infopath/2007/PartnerControls">
          <TermName xmlns="http://schemas.microsoft.com/office/infopath/2007/PartnerControls">Financial Planning Playbook</TermName>
          <TermId xmlns="http://schemas.microsoft.com/office/infopath/2007/PartnerControls">58854583-4652-4b35-aa7d-0d1943e036f2</TermId>
        </TermInfo>
        <TermInfo xmlns="http://schemas.microsoft.com/office/infopath/2007/PartnerControls">
          <TermName xmlns="http://schemas.microsoft.com/office/infopath/2007/PartnerControls">Social Security/Medicaid</TermName>
          <TermId xmlns="http://schemas.microsoft.com/office/infopath/2007/PartnerControls">040041d2-292d-4fba-b23f-af0bcda711ac</TermId>
        </TermInfo>
      </Terms>
    </n48a9e08acd64bd49769e89b6e5c886a>
    <IsVisibleAsNew xmlns="fc929ded-a561-40da-a01d-0d0db4b54a21">false</IsVisibleAsNew>
    <LikeCount xmlns="fc929ded-a561-40da-a01d-0d0db4b54a21">0</LikeCount>
    <ExternalLinkUrl xmlns="fc929ded-a561-40da-a01d-0d0db4b54a21" xsi:nil="true"/>
    <Is_x0020_Customizable xmlns="fc929ded-a561-40da-a01d-0d0db4b54a21">true</Is_x0020_Customizable>
    <DownloadCount xmlns="fc929ded-a561-40da-a01d-0d0db4b54a21">239</DownloadCount>
    <ExternalLinkText xmlns="fc929ded-a561-40da-a01d-0d0db4b54a21" xsi:nil="true"/>
    <TaxCatchAll xmlns="906586f3-de9a-45f5-b600-605bdb7a2bc0">
      <Value>13</Value>
      <Value>12</Value>
      <Value>11</Value>
      <Value>24</Value>
      <Value>8</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0330B73DE80A5A4B9EBCD6D3A4E5B81B0068CC7691C99EA344893D5814A3D3A5CC" ma:contentTypeVersion="5" ma:contentTypeDescription="" ma:contentTypeScope="" ma:versionID="9028ac87039c5acbb957f1ca20ce529b">
  <xsd:schema xmlns:xsd="http://www.w3.org/2001/XMLSchema" xmlns:xs="http://www.w3.org/2001/XMLSchema" xmlns:p="http://schemas.microsoft.com/office/2006/metadata/properties" xmlns:ns2="fc929ded-a561-40da-a01d-0d0db4b54a21" xmlns:ns3="906586f3-de9a-45f5-b600-605bdb7a2bc0" targetNamespace="http://schemas.microsoft.com/office/2006/metadata/properties" ma:root="true" ma:fieldsID="f5a15715e7869c40f655e20d5959c7de" ns2:_="" ns3:_="">
    <xsd:import namespace="fc929ded-a561-40da-a01d-0d0db4b54a21"/>
    <xsd:import namespace="906586f3-de9a-45f5-b600-605bdb7a2bc0"/>
    <xsd:element name="properties">
      <xsd:complexType>
        <xsd:sequence>
          <xsd:element name="documentManagement">
            <xsd:complexType>
              <xsd:all>
                <xsd:element ref="ns2:jc19a25b608941ac871e9fd1f6490e50" minOccurs="0"/>
                <xsd:element ref="ns3:TaxCatchAll" minOccurs="0"/>
                <xsd:element ref="ns3:TaxCatchAllLabel" minOccurs="0"/>
                <xsd:element ref="ns2:i9367739f25b420a8286862a00712978" minOccurs="0"/>
                <xsd:element ref="ns2:Description0" minOccurs="0"/>
                <xsd:element ref="ns2:DownloadCount" minOccurs="0"/>
                <xsd:element ref="ns2:n48a9e08acd64bd49769e89b6e5c886a" minOccurs="0"/>
                <xsd:element ref="ns2:Is_x0020_Customizable" minOccurs="0"/>
                <xsd:element ref="ns2:IsVisibleAsNew" minOccurs="0"/>
                <xsd:element ref="ns2:LikeCount" minOccurs="0"/>
                <xsd:element ref="ns2:_DCDateModified" minOccurs="0"/>
                <xsd:element ref="ns2:ExternalLinkUrl" minOccurs="0"/>
                <xsd:element ref="ns2:ExternalLinkText" minOccurs="0"/>
                <xsd:element ref="ns2:ExternalLink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29ded-a561-40da-a01d-0d0db4b54a21" elementFormDefault="qualified">
    <xsd:import namespace="http://schemas.microsoft.com/office/2006/documentManagement/types"/>
    <xsd:import namespace="http://schemas.microsoft.com/office/infopath/2007/PartnerControls"/>
    <xsd:element name="jc19a25b608941ac871e9fd1f6490e50" ma:index="8" nillable="true" ma:taxonomy="true" ma:internalName="jc19a25b608941ac871e9fd1f6490e50" ma:taxonomyFieldName="_x0034_CM_x0020_Pillar" ma:displayName="CornerTypes" ma:readOnly="false" ma:default="" ma:fieldId="{3c19a25b-6089-41ac-871e-9fd1f6490e50}" ma:taxonomyMulti="true" ma:sspId="012184df-e2f0-4bbe-991f-0ef2bfd27cdb" ma:termSetId="1a6169de-17a3-49c4-a1e8-c545892daa5f" ma:anchorId="b08f291a-282d-4de1-81bb-e3943963a97b" ma:open="false" ma:isKeyword="false">
      <xsd:complexType>
        <xsd:sequence>
          <xsd:element ref="pc:Terms" minOccurs="0" maxOccurs="1"/>
        </xsd:sequence>
      </xsd:complexType>
    </xsd:element>
    <xsd:element name="i9367739f25b420a8286862a00712978" ma:index="12" nillable="true" ma:taxonomy="true" ma:internalName="i9367739f25b420a8286862a00712978" ma:taxonomyFieldName="Bundles" ma:displayName="Bundles" ma:readOnly="false" ma:default="" ma:fieldId="{29367739-f25b-420a-8286-862a00712978}" ma:taxonomyMulti="true" ma:sspId="012184df-e2f0-4bbe-991f-0ef2bfd27cdb" ma:termSetId="89f0427e-3613-4b7b-bc9b-53b0099094a6" ma:anchorId="2a39bcb4-1d7f-45b9-8ae0-7452fe965f1b" ma:open="false" ma:isKeyword="false">
      <xsd:complexType>
        <xsd:sequence>
          <xsd:element ref="pc:Terms" minOccurs="0" maxOccurs="1"/>
        </xsd:sequence>
      </xsd:complexType>
    </xsd:element>
    <xsd:element name="Description0" ma:index="14" nillable="true" ma:displayName="Description" ma:internalName="Description0" ma:readOnly="false">
      <xsd:simpleType>
        <xsd:restriction base="dms:Note">
          <xsd:maxLength value="255"/>
        </xsd:restriction>
      </xsd:simpleType>
    </xsd:element>
    <xsd:element name="DownloadCount" ma:index="15" nillable="true" ma:displayName="DownloadCount" ma:default="0" ma:internalName="DownloadCount" ma:readOnly="false" ma:percentage="FALSE">
      <xsd:simpleType>
        <xsd:restriction base="dms:Number"/>
      </xsd:simpleType>
    </xsd:element>
    <xsd:element name="n48a9e08acd64bd49769e89b6e5c886a" ma:index="16" nillable="true" ma:taxonomy="true" ma:internalName="n48a9e08acd64bd49769e89b6e5c886a" ma:taxonomyFieldName="Facets" ma:displayName="Facets" ma:readOnly="false" ma:default="" ma:fieldId="{748a9e08-acd6-4bd4-9769-e89b6e5c886a}" ma:taxonomyMulti="true" ma:sspId="012184df-e2f0-4bbe-991f-0ef2bfd27cdb" ma:termSetId="34999be9-b042-4a83-9eb1-24d273e2a07e" ma:anchorId="00000000-0000-0000-0000-000000000000" ma:open="false" ma:isKeyword="false">
      <xsd:complexType>
        <xsd:sequence>
          <xsd:element ref="pc:Terms" minOccurs="0" maxOccurs="1"/>
        </xsd:sequence>
      </xsd:complexType>
    </xsd:element>
    <xsd:element name="Is_x0020_Customizable" ma:index="19" nillable="true" ma:displayName="Is Customizable" ma:default="0" ma:internalName="Is_x0020_Customizable" ma:readOnly="false">
      <xsd:simpleType>
        <xsd:restriction base="dms:Boolean"/>
      </xsd:simpleType>
    </xsd:element>
    <xsd:element name="IsVisibleAsNew" ma:index="20" nillable="true" ma:displayName="IsVisibleAsNew" ma:default="1" ma:description="When checked, this document will be shown as one of the items in the &quot;What's New&quot; carousel of the Four-Corner Content Explorer" ma:internalName="IsVisibleAsNew" ma:readOnly="false">
      <xsd:simpleType>
        <xsd:restriction base="dms:Boolean"/>
      </xsd:simpleType>
    </xsd:element>
    <xsd:element name="LikeCount" ma:index="21" nillable="true" ma:displayName="LikeCount" ma:default="0" ma:internalName="LikeCount" ma:readOnly="false" ma:percentage="FALSE">
      <xsd:simpleType>
        <xsd:restriction base="dms:Number"/>
      </xsd:simpleType>
    </xsd:element>
    <xsd:element name="_DCDateModified" ma:index="22" nillable="true" ma:displayName="Date Modified" ma:default="[today]" ma:description="The date on which this resource was last modified" ma:format="DateTime" ma:internalName="_DCDateModified" ma:readOnly="false">
      <xsd:simpleType>
        <xsd:restriction base="dms:DateTime"/>
      </xsd:simpleType>
    </xsd:element>
    <xsd:element name="ExternalLinkUrl" ma:index="23" nillable="true" ma:displayName="ExternalLinkUrl" ma:internalName="ExternalLinkUrl" ma:readOnly="false">
      <xsd:simpleType>
        <xsd:restriction base="dms:Text">
          <xsd:maxLength value="255"/>
        </xsd:restriction>
      </xsd:simpleType>
    </xsd:element>
    <xsd:element name="ExternalLinkText" ma:index="24" nillable="true" ma:displayName="ExternalLinkText" ma:internalName="ExternalLinkText" ma:readOnly="false">
      <xsd:simpleType>
        <xsd:restriction base="dms:Text">
          <xsd:maxLength value="255"/>
        </xsd:restriction>
      </xsd:simpleType>
    </xsd:element>
    <xsd:element name="ExternalLinkType" ma:index="25" nillable="true" ma:displayName="ExternalLinkType" ma:default="None" ma:format="Dropdown" ma:internalName="ExternalLinkType" ma:readOnly="false">
      <xsd:simpleType>
        <xsd:restriction base="dms:Choice">
          <xsd:enumeration value="None"/>
          <xsd:enumeration value="Popup"/>
          <xsd:enumeration value="Redirect"/>
        </xsd:restriction>
      </xsd:simpleType>
    </xsd:element>
  </xsd:schema>
  <xsd:schema xmlns:xsd="http://www.w3.org/2001/XMLSchema" xmlns:xs="http://www.w3.org/2001/XMLSchema" xmlns:dms="http://schemas.microsoft.com/office/2006/documentManagement/types" xmlns:pc="http://schemas.microsoft.com/office/infopath/2007/PartnerControls" targetNamespace="906586f3-de9a-45f5-b600-605bdb7a2bc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ddeec98-968b-43ca-be4a-bb7ad8ab1ac1}" ma:internalName="TaxCatchAll" ma:readOnly="false" ma:showField="CatchAllData" ma:web="906586f3-de9a-45f5-b600-605bdb7a2b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ddeec98-968b-43ca-be4a-bb7ad8ab1ac1}" ma:internalName="TaxCatchAllLabel" ma:readOnly="true" ma:showField="CatchAllDataLabel" ma:web="906586f3-de9a-45f5-b600-605bdb7a2b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7F164-93ED-4781-BB66-3379806B27E9}">
  <ds:schemaRefs>
    <ds:schemaRef ds:uri="http://schemas.microsoft.com/sharepoint/v3/contenttype/forms"/>
  </ds:schemaRefs>
</ds:datastoreItem>
</file>

<file path=customXml/itemProps2.xml><?xml version="1.0" encoding="utf-8"?>
<ds:datastoreItem xmlns:ds="http://schemas.openxmlformats.org/officeDocument/2006/customXml" ds:itemID="{BE849640-464A-4BA4-A4B3-47587F7C9614}">
  <ds:schemaRefs>
    <ds:schemaRef ds:uri="http://schemas.microsoft.com/office/2006/metadata/properties"/>
    <ds:schemaRef ds:uri="http://schemas.microsoft.com/office/infopath/2007/PartnerControls"/>
    <ds:schemaRef ds:uri="fc929ded-a561-40da-a01d-0d0db4b54a21"/>
    <ds:schemaRef ds:uri="906586f3-de9a-45f5-b600-605bdb7a2bc0"/>
  </ds:schemaRefs>
</ds:datastoreItem>
</file>

<file path=customXml/itemProps3.xml><?xml version="1.0" encoding="utf-8"?>
<ds:datastoreItem xmlns:ds="http://schemas.openxmlformats.org/officeDocument/2006/customXml" ds:itemID="{BB6A4504-8A06-4131-BE29-84B9C4130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29ded-a561-40da-a01d-0d0db4b54a21"/>
    <ds:schemaRef ds:uri="906586f3-de9a-45f5-b600-605bdb7a2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4657</Characters>
  <Application>Microsoft Office Word</Application>
  <DocSecurity>0</DocSecurity>
  <Lines>89</Lines>
  <Paragraphs>41</Paragraphs>
  <ScaleCrop>false</ScaleCrop>
  <HeadingPairs>
    <vt:vector size="2" baseType="variant">
      <vt:variant>
        <vt:lpstr>Title</vt:lpstr>
      </vt:variant>
      <vt:variant>
        <vt:i4>1</vt:i4>
      </vt:variant>
    </vt:vector>
  </HeadingPairs>
  <TitlesOfParts>
    <vt:vector size="1" baseType="lpstr">
      <vt:lpstr/>
    </vt:vector>
  </TitlesOfParts>
  <Company>CFN</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Part D Fact Sheet</dc:title>
  <dc:subject/>
  <dc:creator>Anna Hays</dc:creator>
  <cp:keywords/>
  <dc:description/>
  <cp:lastModifiedBy>Eric Tolmie</cp:lastModifiedBy>
  <cp:revision>2</cp:revision>
  <cp:lastPrinted>2018-04-26T18:56:00Z</cp:lastPrinted>
  <dcterms:created xsi:type="dcterms:W3CDTF">2018-04-27T16:25:00Z</dcterms:created>
  <dcterms:modified xsi:type="dcterms:W3CDTF">2018-04-27T16:25:00Z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0x0101000330B73DE80A5A4B9EBCD6D3A4E5B81B0068CC7691C99EA344893D5814A3D3A5CC</vt:lpwstr>
  </property>
  <property fmtid="{D5CDD505-2E9C-101B-9397-08002B2CF9AE}" pid="3" name="Facets">
    <vt:lpwstr>11;#Client|2205c600-6d40-4591-9308-d3a789a34f76;#8;#Clients|b9cd51ad-f736-4873-88de-cf58d3bb4f06;#13;#Financial Planning Playbook|58854583-4652-4b35-aa7d-0d1943e036f2;#24;#Social Security/Medicaid|040041d2-292d-4fba-b23f-af0bcda711ac</vt:lpwstr>
  </property>
  <property fmtid="{D5CDD505-2E9C-101B-9397-08002B2CF9AE}" pid="4" name="4CM Pillar">
    <vt:lpwstr>12;#Client|771ef976-d474-4928-8a9d-3d4a3d97dc44</vt:lpwstr>
  </property>
  <property fmtid="{D5CDD505-2E9C-101B-9397-08002B2CF9AE}" pid="5" name="Bundles">
    <vt:lpwstr/>
  </property>
</Properties>
</file>